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6be8878db3c5ef5a9ee987f810839d32fbc4d03"/>
    <w:p>
      <w:pPr>
        <w:pStyle w:val="Heading1"/>
      </w:pPr>
      <w:r>
        <w:t xml:space="preserve">ДОГОВОР НА ВИДЕООБРАБОТКУ И ВИДЕОАНАЛИТИКУ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(наименование, организационно-правовая форма), именуемый(ая) в дальнейшем</w:t>
      </w:r>
      <w:r>
        <w:t xml:space="preserve"> </w:t>
      </w:r>
      <w:r>
        <w:rPr>
          <w:b/>
          <w:bCs/>
        </w:rPr>
        <w:t xml:space="preserve">«Заказчик»</w:t>
      </w:r>
      <w:r>
        <w:t xml:space="preserve">, с одной стороны, 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 </w:t>
      </w:r>
      <w:r>
        <w:t xml:space="preserve">(наименование, организационно-правовая форма), именуемый(ая) в дальнейшем</w:t>
      </w:r>
      <w:r>
        <w:t xml:space="preserve"> </w:t>
      </w:r>
      <w:r>
        <w:rPr>
          <w:b/>
          <w:bCs/>
        </w:rPr>
        <w:t xml:space="preserve">«Исполнитель»</w:t>
      </w:r>
      <w:r>
        <w:t xml:space="preserve">, с другой стороны, совместно именуемые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настоящий Договор о нижеследующем:</w:t>
      </w:r>
    </w:p>
    <w:p>
      <w:r>
        <w:pict>
          <v:rect style="width:0;height:1.5pt" o:hralign="center" o:hrstd="t" o:hr="t"/>
        </w:pict>
      </w:r>
    </w:p>
    <w:bookmarkStart w:id="9" w:name="предмет-договора"/>
    <w:p>
      <w:pPr>
        <w:pStyle w:val="Heading2"/>
      </w:pPr>
      <w:r>
        <w:t xml:space="preserve">1. ПРЕДМЕТ ДОГОВОРА</w:t>
      </w:r>
    </w:p>
    <w:p>
      <w:pPr>
        <w:pStyle w:val="FirstParagraph"/>
      </w:pPr>
      <w:r>
        <w:rPr>
          <w:b/>
          <w:bCs/>
        </w:rPr>
        <w:t xml:space="preserve">1.1.</w:t>
      </w:r>
      <w:r>
        <w:t xml:space="preserve"> </w:t>
      </w:r>
      <w:r>
        <w:t xml:space="preserve">Исполнитель обязуется разработать и передать Заказчику систему видеообработки и видеоаналитики (далее —</w:t>
      </w:r>
      <w:r>
        <w:t xml:space="preserve"> </w:t>
      </w:r>
      <w:r>
        <w:rPr>
          <w:b/>
          <w:bCs/>
        </w:rPr>
        <w:t xml:space="preserve">«Система»</w:t>
      </w:r>
      <w:r>
        <w:t xml:space="preserve">) в соответствии с Техническим заданием (Приложение № 1 к настоящему Договору), а Заказчик обязуется принять и оплатить выполненные работы.</w:t>
      </w:r>
    </w:p>
    <w:p>
      <w:pPr>
        <w:pStyle w:val="BodyText"/>
      </w:pPr>
      <w:r>
        <w:rPr>
          <w:b/>
          <w:bCs/>
        </w:rPr>
        <w:t xml:space="preserve">1.2. Результат работ включает:</w:t>
      </w:r>
    </w:p>
    <w:p>
      <w:pPr>
        <w:pStyle w:val="BodyText"/>
      </w:pPr>
      <w:r>
        <w:rPr>
          <w:b/>
          <w:bCs/>
        </w:rPr>
        <w:t xml:space="preserve">Программное обеспечение:</w:t>
      </w:r>
      <w:r>
        <w:t xml:space="preserve"> </w:t>
      </w:r>
      <w:r>
        <w:t xml:space="preserve">- Система обработки видео и изображений с поддержкой форматов MP4, AVI, MKV, RTSP-потоков;</w:t>
      </w:r>
      <w:r>
        <w:t xml:space="preserve"> </w:t>
      </w:r>
      <w:r>
        <w:t xml:space="preserve">- ML-модель для анализа видеоконтента (детекция объектов, распознавание действий, аномалии и др.);</w:t>
      </w:r>
      <w:r>
        <w:t xml:space="preserve"> </w:t>
      </w:r>
      <w:r>
        <w:t xml:space="preserve">- REST API для интеграции с внешними системами;</w:t>
      </w:r>
      <w:r>
        <w:t xml:space="preserve"> </w:t>
      </w:r>
      <w:r>
        <w:t xml:space="preserve">- Веб-интерфейс для управления и мониторинга (если предусмотрено ТЗ);</w:t>
      </w:r>
      <w:r>
        <w:t xml:space="preserve"> </w:t>
      </w:r>
      <w:r>
        <w:t xml:space="preserve">- Модуль экспорта данных и отчетности;</w:t>
      </w:r>
    </w:p>
    <w:p>
      <w:pPr>
        <w:pStyle w:val="BodyText"/>
      </w:pPr>
      <w:r>
        <w:rPr>
          <w:b/>
          <w:bCs/>
        </w:rPr>
        <w:t xml:space="preserve">Документация:</w:t>
      </w:r>
      <w:r>
        <w:t xml:space="preserve"> </w:t>
      </w:r>
      <w:r>
        <w:t xml:space="preserve">- Техническая документация по установке и настройке;</w:t>
      </w:r>
      <w:r>
        <w:t xml:space="preserve"> </w:t>
      </w:r>
      <w:r>
        <w:t xml:space="preserve">- Руководство пользователя;</w:t>
      </w:r>
      <w:r>
        <w:t xml:space="preserve"> </w:t>
      </w:r>
      <w:r>
        <w:t xml:space="preserve">- API-документация с примерами интеграции;</w:t>
      </w:r>
      <w:r>
        <w:t xml:space="preserve"> </w:t>
      </w:r>
      <w:r>
        <w:t xml:space="preserve">- Архитектурная документация системы;</w:t>
      </w:r>
    </w:p>
    <w:p>
      <w:pPr>
        <w:pStyle w:val="BodyText"/>
      </w:pPr>
      <w:r>
        <w:rPr>
          <w:b/>
          <w:bCs/>
        </w:rPr>
        <w:t xml:space="preserve">1.3.</w:t>
      </w:r>
      <w:r>
        <w:t xml:space="preserve"> </w:t>
      </w:r>
      <w:r>
        <w:t xml:space="preserve">Детальные требования к Системе, функциональные возможности, технические характеристики и критерии приемки определяются Техническим заданием (Приложение № 1), являющимся неотъемлемой частью настоящего Договора.</w:t>
      </w:r>
    </w:p>
    <w:p>
      <w:pPr>
        <w:pStyle w:val="BodyText"/>
      </w:pPr>
      <w:r>
        <w:rPr>
          <w:b/>
          <w:bCs/>
        </w:rPr>
        <w:t xml:space="preserve">1.4.</w:t>
      </w:r>
      <w:r>
        <w:t xml:space="preserve"> </w:t>
      </w:r>
      <w:r>
        <w:t xml:space="preserve">Система должна соответствовать требованиям законодательства Российской Федерации в области информационной безопасности и защиты персональных данных.</w:t>
      </w:r>
    </w:p>
    <w:p>
      <w:r>
        <w:pict>
          <v:rect style="width:0;height:1.5pt" o:hralign="center" o:hrstd="t" o:hr="t"/>
        </w:pict>
      </w:r>
    </w:p>
    <w:bookmarkEnd w:id="9"/>
    <w:bookmarkStart w:id="10" w:name="типы-задач-и-функциональность"/>
    <w:p>
      <w:pPr>
        <w:pStyle w:val="Heading2"/>
      </w:pPr>
      <w:r>
        <w:t xml:space="preserve">2. ТИПЫ ЗАДАЧ И ФУНКЦИОНАЛЬНОСТЬ</w:t>
      </w:r>
    </w:p>
    <w:p>
      <w:pPr>
        <w:pStyle w:val="FirstParagraph"/>
      </w:pPr>
      <w:r>
        <w:rPr>
          <w:b/>
          <w:bCs/>
        </w:rPr>
        <w:t xml:space="preserve">2.1.</w:t>
      </w:r>
      <w:r>
        <w:t xml:space="preserve"> </w:t>
      </w:r>
      <w:r>
        <w:t xml:space="preserve">Система выполняет следующие типы задач (отметить необходимые):</w:t>
      </w:r>
    </w:p>
    <w:p>
      <w:pPr>
        <w:pStyle w:val="Compact"/>
        <w:numPr>
          <w:ilvl w:val="0"/>
          <w:numId w:val="1001"/>
        </w:numPr>
      </w:pPr>
      <w:r>
        <w:t xml:space="preserve">Детекция и трекинг объектов (люди, транспорт, животные);</w:t>
      </w:r>
    </w:p>
    <w:p>
      <w:pPr>
        <w:pStyle w:val="Compact"/>
        <w:numPr>
          <w:ilvl w:val="0"/>
          <w:numId w:val="1002"/>
        </w:numPr>
      </w:pPr>
      <w:r>
        <w:t xml:space="preserve">Распознавание действий и поведения (Action Recognition);</w:t>
      </w:r>
    </w:p>
    <w:p>
      <w:pPr>
        <w:pStyle w:val="Compact"/>
        <w:numPr>
          <w:ilvl w:val="0"/>
          <w:numId w:val="1003"/>
        </w:numPr>
      </w:pPr>
      <w:r>
        <w:t xml:space="preserve">Детекция аномалий на видео (драки, падения, проникновения);</w:t>
      </w:r>
    </w:p>
    <w:p>
      <w:pPr>
        <w:pStyle w:val="Compact"/>
        <w:numPr>
          <w:ilvl w:val="0"/>
          <w:numId w:val="1004"/>
        </w:numPr>
      </w:pPr>
      <w:r>
        <w:t xml:space="preserve">Подсчет объектов в кадре и статистика;</w:t>
      </w:r>
    </w:p>
    <w:p>
      <w:pPr>
        <w:pStyle w:val="Compact"/>
        <w:numPr>
          <w:ilvl w:val="0"/>
          <w:numId w:val="1005"/>
        </w:numPr>
      </w:pPr>
      <w:r>
        <w:t xml:space="preserve">Сегментация видео по сценам и событиям;</w:t>
      </w:r>
    </w:p>
    <w:p>
      <w:pPr>
        <w:pStyle w:val="Compact"/>
        <w:numPr>
          <w:ilvl w:val="0"/>
          <w:numId w:val="1006"/>
        </w:numPr>
      </w:pPr>
      <w:r>
        <w:t xml:space="preserve">Удаление/замена фона (хромакей);</w:t>
      </w:r>
    </w:p>
    <w:p>
      <w:pPr>
        <w:pStyle w:val="Compact"/>
        <w:numPr>
          <w:ilvl w:val="0"/>
          <w:numId w:val="1007"/>
        </w:numPr>
      </w:pPr>
      <w:r>
        <w:t xml:space="preserve">Стабилизация видео (устранение дрожания камеры);</w:t>
      </w:r>
    </w:p>
    <w:p>
      <w:pPr>
        <w:pStyle w:val="Compact"/>
        <w:numPr>
          <w:ilvl w:val="0"/>
          <w:numId w:val="1008"/>
        </w:numPr>
      </w:pPr>
      <w:r>
        <w:t xml:space="preserve">Улучшение качества (Super Resolution, шумоподавление);</w:t>
      </w:r>
    </w:p>
    <w:p>
      <w:pPr>
        <w:pStyle w:val="Compact"/>
        <w:numPr>
          <w:ilvl w:val="0"/>
          <w:numId w:val="1009"/>
        </w:numPr>
      </w:pPr>
      <w:r>
        <w:t xml:space="preserve">Распознавание лиц и биометрическая идентификация</w:t>
      </w:r>
      <w:r>
        <w:t xml:space="preserve"> </w:t>
      </w:r>
      <w:r>
        <w:rPr>
          <w:i/>
          <w:iCs/>
        </w:rPr>
        <w:t xml:space="preserve">(требует соблюдения ФЗ-572, ЕБС)</w:t>
      </w:r>
      <w:r>
        <w:t xml:space="preserve">;</w:t>
      </w:r>
    </w:p>
    <w:p>
      <w:pPr>
        <w:pStyle w:val="Compact"/>
        <w:numPr>
          <w:ilvl w:val="0"/>
          <w:numId w:val="1010"/>
        </w:numPr>
      </w:pPr>
      <w:r>
        <w:t xml:space="preserve">Анализ трафика и плотности людей;</w:t>
      </w:r>
    </w:p>
    <w:p>
      <w:pPr>
        <w:pStyle w:val="Compact"/>
        <w:numPr>
          <w:ilvl w:val="0"/>
          <w:numId w:val="1011"/>
        </w:numPr>
      </w:pPr>
      <w:r>
        <w:t xml:space="preserve">Детекция оставленных предметов;</w:t>
      </w:r>
    </w:p>
    <w:p>
      <w:pPr>
        <w:pStyle w:val="Compact"/>
        <w:numPr>
          <w:ilvl w:val="0"/>
          <w:numId w:val="1012"/>
        </w:numPr>
      </w:pPr>
      <w:r>
        <w:t xml:space="preserve">Другое: ________________________________________________</w:t>
      </w:r>
    </w:p>
    <w:p>
      <w:pPr>
        <w:pStyle w:val="FirstParagraph"/>
      </w:pPr>
      <w:r>
        <w:rPr>
          <w:b/>
          <w:bCs/>
        </w:rPr>
        <w:t xml:space="preserve">2.2.</w:t>
      </w:r>
      <w:r>
        <w:t xml:space="preserve"> </w:t>
      </w:r>
      <w:r>
        <w:t xml:space="preserve">Конкретный перечень функций и их параметры определяются в Техническом задании.</w:t>
      </w:r>
    </w:p>
    <w:p>
      <w:r>
        <w:pict>
          <v:rect style="width:0;height:1.5pt" o:hralign="center" o:hrstd="t" o:hr="t"/>
        </w:pict>
      </w:r>
    </w:p>
    <w:bookmarkEnd w:id="10"/>
    <w:bookmarkStart w:id="11" w:name="технологии-и-требования"/>
    <w:p>
      <w:pPr>
        <w:pStyle w:val="Heading2"/>
      </w:pPr>
      <w:r>
        <w:t xml:space="preserve">3. ТЕХНОЛОГИИ И ТРЕБОВАНИЯ</w:t>
      </w:r>
    </w:p>
    <w:p>
      <w:pPr>
        <w:pStyle w:val="FirstParagraph"/>
      </w:pPr>
      <w:r>
        <w:rPr>
          <w:b/>
          <w:bCs/>
        </w:rPr>
        <w:t xml:space="preserve">3.1. Используемые технологии:</w:t>
      </w:r>
    </w:p>
    <w:p>
      <w:pPr>
        <w:pStyle w:val="BodyText"/>
      </w:pPr>
      <w:r>
        <w:rPr>
          <w:b/>
          <w:bCs/>
        </w:rPr>
        <w:t xml:space="preserve">Computer Vision Framework:</w:t>
      </w:r>
      <w:r>
        <w:t xml:space="preserve"> </w:t>
      </w:r>
      <w:r>
        <w:t xml:space="preserve">- OpenCV (версия 4.x и выше);</w:t>
      </w:r>
      <w:r>
        <w:t xml:space="preserve"> </w:t>
      </w:r>
      <w:r>
        <w:t xml:space="preserve">- PyTorch / TensorFlow (для ML-моделей);</w:t>
      </w:r>
      <w:r>
        <w:t xml:space="preserve"> </w:t>
      </w:r>
      <w:r>
        <w:t xml:space="preserve">- Другие библиотеки по согласованию Сторон;</w:t>
      </w:r>
    </w:p>
    <w:p>
      <w:pPr>
        <w:pStyle w:val="BodyText"/>
      </w:pPr>
      <w:r>
        <w:rPr>
          <w:b/>
          <w:bCs/>
        </w:rPr>
        <w:t xml:space="preserve">ML-модели:</w:t>
      </w:r>
      <w:r>
        <w:t xml:space="preserve"> </w:t>
      </w:r>
      <w:r>
        <w:t xml:space="preserve">- YOLO (You Only Look Once) для детекции объектов;</w:t>
      </w:r>
      <w:r>
        <w:t xml:space="preserve"> </w:t>
      </w:r>
      <w:r>
        <w:t xml:space="preserve">- Faster R-CNN для точной локализации;</w:t>
      </w:r>
      <w:r>
        <w:t xml:space="preserve"> </w:t>
      </w:r>
      <w:r>
        <w:t xml:space="preserve">- 3D CNN для распознавания действий;</w:t>
      </w:r>
      <w:r>
        <w:t xml:space="preserve"> </w:t>
      </w:r>
      <w:r>
        <w:t xml:space="preserve">- Другие модели по согласованию;</w:t>
      </w:r>
    </w:p>
    <w:p>
      <w:pPr>
        <w:pStyle w:val="BodyText"/>
      </w:pPr>
      <w:r>
        <w:rPr>
          <w:b/>
          <w:bCs/>
        </w:rPr>
        <w:t xml:space="preserve">Видеокодеки:</w:t>
      </w:r>
      <w:r>
        <w:t xml:space="preserve"> </w:t>
      </w:r>
      <w:r>
        <w:t xml:space="preserve">- H.264 / H.265 для сжатия;</w:t>
      </w:r>
      <w:r>
        <w:t xml:space="preserve"> </w:t>
      </w:r>
      <w:r>
        <w:t xml:space="preserve">- VP9 для веб-приложений;</w:t>
      </w:r>
      <w:r>
        <w:t xml:space="preserve"> </w:t>
      </w:r>
      <w:r>
        <w:t xml:space="preserve">- Поддержка потокового видео (RTSP, RTMP);</w:t>
      </w:r>
    </w:p>
    <w:p>
      <w:pPr>
        <w:pStyle w:val="BodyText"/>
      </w:pPr>
      <w:r>
        <w:rPr>
          <w:b/>
          <w:bCs/>
        </w:rPr>
        <w:t xml:space="preserve">Входные форматы:</w:t>
      </w:r>
      <w:r>
        <w:t xml:space="preserve"> </w:t>
      </w:r>
      <w:r>
        <w:t xml:space="preserve">- MP4, AVI, MKV, MOV;</w:t>
      </w:r>
      <w:r>
        <w:t xml:space="preserve"> </w:t>
      </w:r>
      <w:r>
        <w:t xml:space="preserve">- RTSP-поток, IP-камеры;</w:t>
      </w:r>
      <w:r>
        <w:t xml:space="preserve"> </w:t>
      </w:r>
      <w:r>
        <w:t xml:space="preserve">- Форматы изображений: JPEG, PNG, BMP;</w:t>
      </w:r>
    </w:p>
    <w:p>
      <w:pPr>
        <w:pStyle w:val="BodyText"/>
      </w:pPr>
      <w:r>
        <w:rPr>
          <w:b/>
          <w:bCs/>
        </w:rPr>
        <w:t xml:space="preserve">3.2. Системные требования:</w:t>
      </w:r>
      <w:r>
        <w:t xml:space="preserve"> </w:t>
      </w:r>
      <w:r>
        <w:t xml:space="preserve">- Операционная система: Linux (Ubuntu 20.04+), Windows Server 2019+;</w:t>
      </w:r>
      <w:r>
        <w:t xml:space="preserve"> </w:t>
      </w:r>
      <w:r>
        <w:t xml:space="preserve">- Минимальные требования к серверу определяются в ТЗ;</w:t>
      </w:r>
      <w:r>
        <w:t xml:space="preserve"> </w:t>
      </w:r>
      <w:r>
        <w:t xml:space="preserve">- Поддержка Docker-контейнеризации (рекомендуется);</w:t>
      </w:r>
    </w:p>
    <w:p>
      <w:pPr>
        <w:pStyle w:val="BodyText"/>
      </w:pPr>
      <w:r>
        <w:rPr>
          <w:b/>
          <w:bCs/>
        </w:rPr>
        <w:t xml:space="preserve">3.3.</w:t>
      </w:r>
      <w:r>
        <w:t xml:space="preserve"> </w:t>
      </w:r>
      <w:r>
        <w:t xml:space="preserve">Исполнитель вправе использовать альтернативные технологии при условии обеспечения эквивалентной функциональности и согласования с Заказчиком.</w:t>
      </w:r>
    </w:p>
    <w:p>
      <w:r>
        <w:pict>
          <v:rect style="width:0;height:1.5pt" o:hralign="center" o:hrstd="t" o:hr="t"/>
        </w:pict>
      </w:r>
    </w:p>
    <w:bookmarkEnd w:id="11"/>
    <w:bookmarkStart w:id="12" w:name="этапы-работ-и-порядок-приемки"/>
    <w:p>
      <w:pPr>
        <w:pStyle w:val="Heading2"/>
      </w:pPr>
      <w:r>
        <w:t xml:space="preserve">4. ЭТАПЫ РАБОТ И ПОРЯДОК ПРИЕМКИ</w:t>
      </w:r>
    </w:p>
    <w:p>
      <w:pPr>
        <w:pStyle w:val="FirstParagraph"/>
      </w:pPr>
      <w:r>
        <w:rPr>
          <w:b/>
          <w:bCs/>
        </w:rPr>
        <w:t xml:space="preserve">4.1. Работы выполняются в следующие этапы:</w:t>
      </w:r>
    </w:p>
    <w:p>
      <w:pPr>
        <w:pStyle w:val="BodyText"/>
      </w:pPr>
      <w:r>
        <w:rPr>
          <w:b/>
          <w:bCs/>
        </w:rPr>
        <w:t xml:space="preserve">Этап 1: Проектирование и архитектура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с момента подписания Договора</w:t>
      </w:r>
      <w:r>
        <w:t xml:space="preserve"> </w:t>
      </w:r>
      <w:r>
        <w:t xml:space="preserve">- Результат: Техническая архитектура системы, схема базы данных, план разработки</w:t>
      </w:r>
      <w:r>
        <w:t xml:space="preserve"> </w:t>
      </w:r>
      <w:r>
        <w:t xml:space="preserve">- Приемка: Утверждение архитектуры Заказчиком</w:t>
      </w:r>
    </w:p>
    <w:p>
      <w:pPr>
        <w:pStyle w:val="BodyText"/>
      </w:pPr>
      <w:r>
        <w:rPr>
          <w:b/>
          <w:bCs/>
        </w:rPr>
        <w:t xml:space="preserve">Этап 2: Разработка базовой функциональности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Базовая система обработки видео, API, тестовые модели</w:t>
      </w:r>
      <w:r>
        <w:t xml:space="preserve"> </w:t>
      </w:r>
      <w:r>
        <w:t xml:space="preserve">- Приемка: Демонстрация базовой функциональности</w:t>
      </w:r>
    </w:p>
    <w:p>
      <w:pPr>
        <w:pStyle w:val="BodyText"/>
      </w:pPr>
      <w:r>
        <w:rPr>
          <w:b/>
          <w:bCs/>
        </w:rPr>
        <w:t xml:space="preserve">Этап 3: Разработка ML-моделей и обучение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Обученные модели, метрики качества (precision, recall, F1-score)</w:t>
      </w:r>
      <w:r>
        <w:t xml:space="preserve"> </w:t>
      </w:r>
      <w:r>
        <w:t xml:space="preserve">- Приемка: Предоставление отчетов по качеству моделей</w:t>
      </w:r>
    </w:p>
    <w:p>
      <w:pPr>
        <w:pStyle w:val="BodyText"/>
      </w:pPr>
      <w:r>
        <w:rPr>
          <w:b/>
          <w:bCs/>
        </w:rPr>
        <w:t xml:space="preserve">Этап 4: Интеграция и тестирование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Полностью интегрированная система, результаты тестирования</w:t>
      </w:r>
      <w:r>
        <w:t xml:space="preserve"> </w:t>
      </w:r>
      <w:r>
        <w:t xml:space="preserve">- Приемка: Приемочное тестирование на тестовых данных Заказчика</w:t>
      </w:r>
    </w:p>
    <w:p>
      <w:pPr>
        <w:pStyle w:val="BodyText"/>
      </w:pPr>
      <w:r>
        <w:rPr>
          <w:b/>
          <w:bCs/>
        </w:rPr>
        <w:t xml:space="preserve">Этап 5: Документация и передача</w:t>
      </w:r>
      <w:r>
        <w:t xml:space="preserve"> </w:t>
      </w:r>
      <w:r>
        <w:t xml:space="preserve">-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</w:t>
      </w:r>
      <w:r>
        <w:t xml:space="preserve"> </w:t>
      </w:r>
      <w:r>
        <w:t xml:space="preserve">- Результат: Полная техническая документация, исходный код, инструкции</w:t>
      </w:r>
      <w:r>
        <w:t xml:space="preserve"> </w:t>
      </w:r>
      <w:r>
        <w:t xml:space="preserve">- Приемка: Подписание акта выполненных работ</w:t>
      </w:r>
    </w:p>
    <w:p>
      <w:pPr>
        <w:pStyle w:val="BodyText"/>
      </w:pPr>
      <w:r>
        <w:rPr>
          <w:b/>
          <w:bCs/>
        </w:rPr>
        <w:t xml:space="preserve">4.2. Порядок приемки:</w:t>
      </w:r>
    </w:p>
    <w:p>
      <w:pPr>
        <w:pStyle w:val="BodyText"/>
      </w:pPr>
      <w:r>
        <w:rPr>
          <w:b/>
          <w:bCs/>
        </w:rPr>
        <w:t xml:space="preserve">4.2.1.</w:t>
      </w:r>
      <w:r>
        <w:t xml:space="preserve"> </w:t>
      </w:r>
      <w:r>
        <w:t xml:space="preserve">По завершении каждого этапа Исполнитель уведомляет Заказчика о готовности к приемке и передает результаты работ.</w:t>
      </w:r>
    </w:p>
    <w:p>
      <w:pPr>
        <w:pStyle w:val="BodyText"/>
      </w:pPr>
      <w:r>
        <w:rPr>
          <w:b/>
          <w:bCs/>
        </w:rPr>
        <w:t xml:space="preserve">4.2.2.</w:t>
      </w:r>
      <w:r>
        <w:t xml:space="preserve"> </w:t>
      </w:r>
      <w:r>
        <w:t xml:space="preserve">Заказчик в течение</w:t>
      </w:r>
      <w:r>
        <w:t xml:space="preserve"> </w:t>
      </w:r>
      <w:r>
        <w:rPr>
          <w:b/>
          <w:bCs/>
        </w:rPr>
        <w:t xml:space="preserve">5 (пяти) рабочих дней</w:t>
      </w:r>
      <w:r>
        <w:t xml:space="preserve"> </w:t>
      </w:r>
      <w:r>
        <w:t xml:space="preserve">с момента получения результатов обязан:</w:t>
      </w:r>
      <w:r>
        <w:t xml:space="preserve"> </w:t>
      </w:r>
      <w:r>
        <w:t xml:space="preserve">- Проверить соответствие результатов требованиям ТЗ и настоящего Договора;</w:t>
      </w:r>
      <w:r>
        <w:t xml:space="preserve"> </w:t>
      </w:r>
      <w:r>
        <w:t xml:space="preserve">- Подписать акт выполненных работ или направить мотивированный отказ с указанием замечаний;</w:t>
      </w:r>
    </w:p>
    <w:p>
      <w:pPr>
        <w:pStyle w:val="BodyText"/>
      </w:pPr>
      <w:r>
        <w:rPr>
          <w:b/>
          <w:bCs/>
        </w:rPr>
        <w:t xml:space="preserve">4.2.3.</w:t>
      </w:r>
      <w:r>
        <w:t xml:space="preserve"> </w:t>
      </w:r>
      <w:r>
        <w:t xml:space="preserve">Если Заказчик не направил ответ в указанный срок, результаты считаются принятыми.</w:t>
      </w:r>
    </w:p>
    <w:p>
      <w:pPr>
        <w:pStyle w:val="BodyText"/>
      </w:pPr>
      <w:r>
        <w:rPr>
          <w:b/>
          <w:bCs/>
        </w:rPr>
        <w:t xml:space="preserve">4.2.4.</w:t>
      </w:r>
      <w:r>
        <w:t xml:space="preserve"> </w:t>
      </w:r>
      <w:r>
        <w:t xml:space="preserve">При наличии замечаний Исполнитель устраняет их в течение</w:t>
      </w:r>
      <w:r>
        <w:t xml:space="preserve"> </w:t>
      </w:r>
      <w:r>
        <w:rPr>
          <w:b/>
          <w:bCs/>
        </w:rPr>
        <w:t xml:space="preserve">10 (десяти) рабочих дней</w:t>
      </w:r>
      <w:r>
        <w:t xml:space="preserve"> </w:t>
      </w:r>
      <w:r>
        <w:t xml:space="preserve">и повторно представляет результаты на приемку.</w:t>
      </w:r>
    </w:p>
    <w:p>
      <w:pPr>
        <w:pStyle w:val="BodyText"/>
      </w:pPr>
      <w:r>
        <w:rPr>
          <w:b/>
          <w:bCs/>
        </w:rPr>
        <w:t xml:space="preserve">4.2.5.</w:t>
      </w:r>
      <w:r>
        <w:t xml:space="preserve"> </w:t>
      </w:r>
      <w:r>
        <w:t xml:space="preserve">Критерии приемки Системы:</w:t>
      </w:r>
      <w:r>
        <w:t xml:space="preserve"> </w:t>
      </w:r>
      <w:r>
        <w:t xml:space="preserve">- Соответствие функциональным требованиям ТЗ;</w:t>
      </w:r>
      <w:r>
        <w:t xml:space="preserve"> </w:t>
      </w:r>
      <w:r>
        <w:t xml:space="preserve">- Работоспособность всех заявленных функций;</w:t>
      </w:r>
      <w:r>
        <w:t xml:space="preserve"> </w:t>
      </w:r>
      <w:r>
        <w:t xml:space="preserve">- Производительность не ниже указанной в ТЗ;</w:t>
      </w:r>
      <w:r>
        <w:t xml:space="preserve"> </w:t>
      </w:r>
      <w:r>
        <w:t xml:space="preserve">- Отсутствие критических ошибок (блокирующих работу системы);</w:t>
      </w:r>
      <w:r>
        <w:t xml:space="preserve"> </w:t>
      </w:r>
      <w:r>
        <w:t xml:space="preserve">- Наличие и полнота документации;</w:t>
      </w:r>
    </w:p>
    <w:p>
      <w:pPr>
        <w:pStyle w:val="BodyText"/>
      </w:pPr>
      <w:r>
        <w:rPr>
          <w:b/>
          <w:bCs/>
        </w:rPr>
        <w:t xml:space="preserve">4.3.</w:t>
      </w:r>
      <w:r>
        <w:t xml:space="preserve"> </w:t>
      </w:r>
      <w:r>
        <w:t xml:space="preserve">Финальная приемка Системы оформляется актом выполненных работ, подписанным обеими Сторонами.</w:t>
      </w:r>
    </w:p>
    <w:p>
      <w:r>
        <w:pict>
          <v:rect style="width:0;height:1.5pt" o:hralign="center" o:hrstd="t" o:hr="t"/>
        </w:pict>
      </w:r>
    </w:p>
    <w:bookmarkEnd w:id="12"/>
    <w:bookmarkStart w:id="13" w:name="сроки-выполнения-работ"/>
    <w:p>
      <w:pPr>
        <w:pStyle w:val="Heading2"/>
      </w:pPr>
      <w:r>
        <w:t xml:space="preserve">5. СРОКИ ВЫПОЛНЕНИЯ РАБОТ</w:t>
      </w:r>
    </w:p>
    <w:p>
      <w:pPr>
        <w:pStyle w:val="FirstParagraph"/>
      </w:pPr>
      <w:r>
        <w:rPr>
          <w:b/>
          <w:bCs/>
        </w:rPr>
        <w:t xml:space="preserve">5.1.</w:t>
      </w:r>
      <w:r>
        <w:t xml:space="preserve"> </w:t>
      </w:r>
      <w:r>
        <w:t xml:space="preserve">Общий срок выполнения работ составляет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календарных дней (или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дней) с момента подписания настоящего Договора.</w:t>
      </w:r>
    </w:p>
    <w:p>
      <w:pPr>
        <w:pStyle w:val="BodyText"/>
      </w:pPr>
      <w:r>
        <w:rPr>
          <w:b/>
          <w:bCs/>
        </w:rPr>
        <w:t xml:space="preserve">5.2.</w:t>
      </w:r>
      <w:r>
        <w:t xml:space="preserve"> </w:t>
      </w:r>
      <w:r>
        <w:t xml:space="preserve">Сроки выполнения отдельных этапов указаны в п. 4.1 настоящего Договора.</w:t>
      </w:r>
    </w:p>
    <w:p>
      <w:pPr>
        <w:pStyle w:val="BodyText"/>
      </w:pPr>
      <w:r>
        <w:rPr>
          <w:b/>
          <w:bCs/>
        </w:rPr>
        <w:t xml:space="preserve">5.3.</w:t>
      </w:r>
      <w:r>
        <w:t xml:space="preserve"> </w:t>
      </w:r>
      <w:r>
        <w:t xml:space="preserve">Сроки могут быть продлены по соглашению Сторон или в случае наступления обстоятельств непреодолимой силы (раздел 13).</w:t>
      </w:r>
    </w:p>
    <w:p>
      <w:r>
        <w:pict>
          <v:rect style="width:0;height:1.5pt" o:hralign="center" o:hrstd="t" o:hr="t"/>
        </w:pict>
      </w:r>
    </w:p>
    <w:bookmarkEnd w:id="13"/>
    <w:bookmarkStart w:id="14" w:name="стоимость-работ-и-порядок-оплаты"/>
    <w:p>
      <w:pPr>
        <w:pStyle w:val="Heading2"/>
      </w:pPr>
      <w:r>
        <w:t xml:space="preserve">6. СТОИМОСТЬ РАБОТ И ПОРЯДОК ОПЛАТЫ</w:t>
      </w:r>
    </w:p>
    <w:p>
      <w:pPr>
        <w:pStyle w:val="FirstParagraph"/>
      </w:pPr>
      <w:r>
        <w:rPr>
          <w:b/>
          <w:bCs/>
        </w:rPr>
        <w:t xml:space="preserve">6.1.</w:t>
      </w:r>
      <w:r>
        <w:t xml:space="preserve"> </w:t>
      </w:r>
      <w:r>
        <w:t xml:space="preserve">Общая стоимость работ по настоящему Договору составляет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рублей, в том числе НДС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(если Исполнитель является плательщиком НДС).</w:t>
      </w:r>
    </w:p>
    <w:p>
      <w:pPr>
        <w:pStyle w:val="BodyText"/>
      </w:pPr>
      <w:r>
        <w:rPr>
          <w:b/>
          <w:bCs/>
        </w:rPr>
        <w:t xml:space="preserve">6.2. Порядок оплаты:</w:t>
      </w:r>
    </w:p>
    <w:p>
      <w:pPr>
        <w:pStyle w:val="BodyText"/>
      </w:pPr>
      <w:r>
        <w:rPr>
          <w:b/>
          <w:bCs/>
        </w:rPr>
        <w:t xml:space="preserve">Авансовый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[__]</w:t>
      </w:r>
      <w:r>
        <w:t xml:space="preserve">% от общей стоимости (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5 (пяти) банковских дней</w:t>
      </w:r>
      <w:r>
        <w:t xml:space="preserve"> </w:t>
      </w:r>
      <w:r>
        <w:t xml:space="preserve">с момента подписания Договора</w:t>
      </w:r>
    </w:p>
    <w:p>
      <w:pPr>
        <w:pStyle w:val="BodyText"/>
      </w:pPr>
      <w:r>
        <w:rPr>
          <w:b/>
          <w:bCs/>
        </w:rPr>
        <w:t xml:space="preserve">Промежуточные платежи по этапам:</w:t>
      </w:r>
      <w:r>
        <w:t xml:space="preserve"> </w:t>
      </w:r>
      <w:r>
        <w:t xml:space="preserve">- Этап 1: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1</w:t>
      </w:r>
      <w:r>
        <w:t xml:space="preserve"> </w:t>
      </w:r>
      <w:r>
        <w:t xml:space="preserve">- Этап 2: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2</w:t>
      </w:r>
      <w:r>
        <w:t xml:space="preserve"> </w:t>
      </w:r>
      <w:r>
        <w:t xml:space="preserve">- Этап 3: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3</w:t>
      </w:r>
      <w:r>
        <w:t xml:space="preserve"> </w:t>
      </w:r>
      <w:r>
        <w:t xml:space="preserve">- Этап 4: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— после приемки этапа 4</w:t>
      </w:r>
    </w:p>
    <w:p>
      <w:pPr>
        <w:pStyle w:val="BodyText"/>
      </w:pPr>
      <w:r>
        <w:rPr>
          <w:b/>
          <w:bCs/>
        </w:rPr>
        <w:t xml:space="preserve">Финальный платеж:</w:t>
      </w:r>
      <w:r>
        <w:t xml:space="preserve"> </w:t>
      </w:r>
      <w:r>
        <w:t xml:space="preserve">- Размер: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(остаток стоимости)</w:t>
      </w:r>
      <w:r>
        <w:t xml:space="preserve"> </w:t>
      </w:r>
      <w:r>
        <w:t xml:space="preserve">- Срок оплаты: в течение</w:t>
      </w:r>
      <w:r>
        <w:t xml:space="preserve"> </w:t>
      </w:r>
      <w:r>
        <w:rPr>
          <w:b/>
          <w:bCs/>
        </w:rPr>
        <w:t xml:space="preserve">10 (десяти) банковских дней</w:t>
      </w:r>
      <w:r>
        <w:t xml:space="preserve"> </w:t>
      </w:r>
      <w:r>
        <w:t xml:space="preserve">с момента подписания акта выполненных работ (этап 5)</w:t>
      </w:r>
    </w:p>
    <w:p>
      <w:pPr>
        <w:pStyle w:val="BodyText"/>
      </w:pPr>
      <w:r>
        <w:rPr>
          <w:b/>
          <w:bCs/>
        </w:rPr>
        <w:t xml:space="preserve">6.3.</w:t>
      </w:r>
      <w:r>
        <w:t xml:space="preserve"> </w:t>
      </w:r>
      <w:r>
        <w:t xml:space="preserve">Оплата производится путем перечисления денежных средств на расчетный счет Исполнителя, указанный в реквизитах.</w:t>
      </w:r>
    </w:p>
    <w:p>
      <w:pPr>
        <w:pStyle w:val="BodyText"/>
      </w:pPr>
      <w:r>
        <w:rPr>
          <w:b/>
          <w:bCs/>
        </w:rPr>
        <w:t xml:space="preserve">6.4.</w:t>
      </w:r>
      <w:r>
        <w:t xml:space="preserve"> </w:t>
      </w:r>
      <w:r>
        <w:t xml:space="preserve">Обязательства Заказчика по оплате считаются исполненными с момента поступления денежных средств на расчетный счет Исполнителя.</w:t>
      </w:r>
    </w:p>
    <w:p>
      <w:pPr>
        <w:pStyle w:val="BodyText"/>
      </w:pPr>
      <w:r>
        <w:rPr>
          <w:b/>
          <w:bCs/>
        </w:rPr>
        <w:t xml:space="preserve">6.5.</w:t>
      </w:r>
      <w:r>
        <w:t xml:space="preserve"> </w:t>
      </w:r>
      <w:r>
        <w:t xml:space="preserve">В случае изменения объема работ или дополнительных требований стоимость может быть изменена по дополнительному соглашению Сторон.</w:t>
      </w:r>
    </w:p>
    <w:p>
      <w:r>
        <w:pict>
          <v:rect style="width:0;height:1.5pt" o:hralign="center" o:hrstd="t" o:hr="t"/>
        </w:pict>
      </w:r>
    </w:p>
    <w:bookmarkEnd w:id="14"/>
    <w:bookmarkStart w:id="15" w:name="X3a40388762108389295ee44dea3cde9e7fc8fda"/>
    <w:p>
      <w:pPr>
        <w:pStyle w:val="Heading2"/>
      </w:pPr>
      <w:r>
        <w:t xml:space="preserve">7. БИОМЕТРИЧЕСКИЕ ДАННЫЕ И ПЕРСОНАЛЬНЫЕ ДАННЫЕ</w:t>
      </w:r>
    </w:p>
    <w:p>
      <w:pPr>
        <w:pStyle w:val="FirstParagraph"/>
      </w:pPr>
      <w:r>
        <w:rPr>
          <w:b/>
          <w:bCs/>
        </w:rPr>
        <w:t xml:space="preserve">7.1. Общие положения:</w:t>
      </w:r>
    </w:p>
    <w:p>
      <w:pPr>
        <w:pStyle w:val="BodyText"/>
      </w:pPr>
      <w:r>
        <w:t xml:space="preserve">Если Система предусматривает обработку биометрических персональных данных (распознавание лиц для идентификации конкретного человека), применяются особые требования законодательства РФ.</w:t>
      </w:r>
    </w:p>
    <w:p>
      <w:pPr>
        <w:pStyle w:val="BodyText"/>
      </w:pPr>
      <w:r>
        <w:rPr>
          <w:b/>
          <w:bCs/>
        </w:rPr>
        <w:t xml:space="preserve">7.2. Регистрация в Единой биометрической системе (ЕБС):</w:t>
      </w:r>
    </w:p>
    <w:p>
      <w:pPr>
        <w:pStyle w:val="BodyText"/>
      </w:pPr>
      <w:r>
        <w:rPr>
          <w:b/>
          <w:bCs/>
        </w:rPr>
        <w:t xml:space="preserve">7.2.1.</w:t>
      </w:r>
      <w:r>
        <w:t xml:space="preserve"> </w:t>
      </w:r>
      <w:r>
        <w:t xml:space="preserve">Исполнитель и/или Заказчик (в зависимости от того, кто является оператором биометрических данных) обязаны:</w:t>
      </w:r>
    </w:p>
    <w:p>
      <w:pPr>
        <w:pStyle w:val="Compact"/>
        <w:numPr>
          <w:ilvl w:val="0"/>
          <w:numId w:val="1013"/>
        </w:numPr>
      </w:pPr>
      <w:r>
        <w:t xml:space="preserve">Зарегистрироваться в Единой биометрической системе в соответствии с Федеральным законом № 572-ФЗ от 31.12.2017</w:t>
      </w:r>
      <w:r>
        <w:t xml:space="preserve"> </w:t>
      </w:r>
      <w:r>
        <w:t xml:space="preserve">“О единой биометрической системе”</w:t>
      </w:r>
      <w:r>
        <w:t xml:space="preserve">;</w:t>
      </w:r>
    </w:p>
    <w:p>
      <w:pPr>
        <w:pStyle w:val="Compact"/>
        <w:numPr>
          <w:ilvl w:val="0"/>
          <w:numId w:val="1013"/>
        </w:numPr>
      </w:pPr>
      <w:r>
        <w:t xml:space="preserve">Получить доступ к ЕБС через уполномоченные организации (банки, МФЦ);</w:t>
      </w:r>
    </w:p>
    <w:p>
      <w:pPr>
        <w:pStyle w:val="Compact"/>
        <w:numPr>
          <w:ilvl w:val="0"/>
          <w:numId w:val="1013"/>
        </w:numPr>
      </w:pPr>
      <w:r>
        <w:t xml:space="preserve">Обеспечить передачу биометрических шаблонов в ЕБС в установленном порядке;</w:t>
      </w:r>
    </w:p>
    <w:p>
      <w:pPr>
        <w:pStyle w:val="FirstParagraph"/>
      </w:pPr>
      <w:r>
        <w:rPr>
          <w:b/>
          <w:bCs/>
        </w:rPr>
        <w:t xml:space="preserve">7.2.2.</w:t>
      </w:r>
      <w:r>
        <w:t xml:space="preserve"> </w:t>
      </w:r>
      <w:r>
        <w:t xml:space="preserve">Обработка биометрических данных без регистрации в ЕБС запрещена и влечет административную ответственность (штрафы до 500 млн руб. с 30 мая 2025 г.).</w:t>
      </w:r>
    </w:p>
    <w:p>
      <w:pPr>
        <w:pStyle w:val="BodyText"/>
      </w:pPr>
      <w:r>
        <w:rPr>
          <w:b/>
          <w:bCs/>
        </w:rPr>
        <w:t xml:space="preserve">7.3. Согласие субъектов персональных данных:</w:t>
      </w:r>
    </w:p>
    <w:p>
      <w:pPr>
        <w:pStyle w:val="BodyText"/>
      </w:pPr>
      <w:r>
        <w:rPr>
          <w:b/>
          <w:bCs/>
        </w:rPr>
        <w:t xml:space="preserve">7.3.1.</w:t>
      </w:r>
      <w:r>
        <w:t xml:space="preserve"> </w:t>
      </w:r>
      <w:r>
        <w:t xml:space="preserve">Заказчик обязуется получить от каждого субъекта ПДн</w:t>
      </w:r>
      <w:r>
        <w:t xml:space="preserve"> </w:t>
      </w:r>
      <w:r>
        <w:rPr>
          <w:b/>
          <w:bCs/>
        </w:rPr>
        <w:t xml:space="preserve">письменное согласие</w:t>
      </w:r>
      <w:r>
        <w:t xml:space="preserve"> </w:t>
      </w:r>
      <w:r>
        <w:t xml:space="preserve">на обработку биометрических персональных данных в соответствии со ст. 11 ФЗ-152</w:t>
      </w:r>
      <w:r>
        <w:t xml:space="preserve"> </w:t>
      </w:r>
      <w:r>
        <w:t xml:space="preserve">“О персональных данных”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7.3.2.</w:t>
      </w:r>
      <w:r>
        <w:t xml:space="preserve"> </w:t>
      </w:r>
      <w:r>
        <w:t xml:space="preserve">Согласие должно быть:</w:t>
      </w:r>
      <w:r>
        <w:t xml:space="preserve"> </w:t>
      </w:r>
      <w:r>
        <w:t xml:space="preserve">- Отдельным документом (не может быть включено в другие документы с 2025 г.);</w:t>
      </w:r>
      <w:r>
        <w:t xml:space="preserve"> </w:t>
      </w:r>
      <w:r>
        <w:t xml:space="preserve">- Содержать конкретные цели обработки биометрии;</w:t>
      </w:r>
      <w:r>
        <w:t xml:space="preserve"> </w:t>
      </w:r>
      <w:r>
        <w:t xml:space="preserve">- Указывать срок действия согласия;</w:t>
      </w:r>
      <w:r>
        <w:t xml:space="preserve"> </w:t>
      </w:r>
      <w:r>
        <w:t xml:space="preserve">- Предусматривать право отозвать согласие;</w:t>
      </w:r>
    </w:p>
    <w:p>
      <w:pPr>
        <w:pStyle w:val="BodyText"/>
      </w:pPr>
      <w:r>
        <w:rPr>
          <w:b/>
          <w:bCs/>
        </w:rPr>
        <w:t xml:space="preserve">7.3.3.</w:t>
      </w:r>
      <w:r>
        <w:t xml:space="preserve"> </w:t>
      </w:r>
      <w:r>
        <w:t xml:space="preserve">Исполнитель вправе запросить у Заказчика подтверждение наличия согласий субъектов ПДн.</w:t>
      </w:r>
    </w:p>
    <w:p>
      <w:pPr>
        <w:pStyle w:val="BodyText"/>
      </w:pPr>
      <w:r>
        <w:rPr>
          <w:b/>
          <w:bCs/>
        </w:rPr>
        <w:t xml:space="preserve">7.4. Политика обработки персональных данных:</w:t>
      </w:r>
    </w:p>
    <w:p>
      <w:pPr>
        <w:pStyle w:val="BodyText"/>
      </w:pPr>
      <w:r>
        <w:rPr>
          <w:b/>
          <w:bCs/>
        </w:rPr>
        <w:t xml:space="preserve">7.4.1.</w:t>
      </w:r>
      <w:r>
        <w:t xml:space="preserve"> </w:t>
      </w:r>
      <w:r>
        <w:t xml:space="preserve">Заказчик (как оператор ПДн) обязан разработать и опубликовать Политику обработки персональных данных в соответствии с ФЗ-152.</w:t>
      </w:r>
    </w:p>
    <w:p>
      <w:pPr>
        <w:pStyle w:val="BodyText"/>
      </w:pPr>
      <w:r>
        <w:rPr>
          <w:b/>
          <w:bCs/>
        </w:rPr>
        <w:t xml:space="preserve">7.4.2.</w:t>
      </w:r>
      <w:r>
        <w:t xml:space="preserve"> </w:t>
      </w:r>
      <w:r>
        <w:t xml:space="preserve">Исполнитель (как обработчик ПДн) обязуется:</w:t>
      </w:r>
      <w:r>
        <w:t xml:space="preserve"> </w:t>
      </w:r>
      <w:r>
        <w:t xml:space="preserve">- Обрабатывать ПДн исключительно в целях, указанных в Договоре;</w:t>
      </w:r>
      <w:r>
        <w:t xml:space="preserve"> </w:t>
      </w:r>
      <w:r>
        <w:t xml:space="preserve">- Не передавать ПДн третьим лицам без согласия Заказчика;</w:t>
      </w:r>
      <w:r>
        <w:t xml:space="preserve"> </w:t>
      </w:r>
      <w:r>
        <w:t xml:space="preserve">- Обеспечить конфиденциальность ПДн;</w:t>
      </w:r>
      <w:r>
        <w:t xml:space="preserve"> </w:t>
      </w:r>
      <w:r>
        <w:t xml:space="preserve">- Применить технические и организационные меры защиты ПДн;</w:t>
      </w:r>
    </w:p>
    <w:p>
      <w:pPr>
        <w:pStyle w:val="BodyText"/>
      </w:pPr>
      <w:r>
        <w:rPr>
          <w:b/>
          <w:bCs/>
        </w:rPr>
        <w:t xml:space="preserve">7.5. Локализация персональных данных:</w:t>
      </w:r>
    </w:p>
    <w:p>
      <w:pPr>
        <w:pStyle w:val="BodyText"/>
      </w:pPr>
      <w:r>
        <w:rPr>
          <w:b/>
          <w:bCs/>
        </w:rPr>
        <w:t xml:space="preserve">7.5.1.</w:t>
      </w:r>
      <w:r>
        <w:t xml:space="preserve"> </w:t>
      </w:r>
      <w:r>
        <w:t xml:space="preserve">Все персональные данные граждан РФ, включая биометрические данные, должны храниться и обрабатываться исключительно на серверах, расположенных на территории Российской Федерации (ст. 18 ФЗ-152).</w:t>
      </w:r>
    </w:p>
    <w:p>
      <w:pPr>
        <w:pStyle w:val="BodyText"/>
      </w:pPr>
      <w:r>
        <w:rPr>
          <w:b/>
          <w:bCs/>
        </w:rPr>
        <w:t xml:space="preserve">7.5.2.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Использовать только российские дата-центры и облачные провайдеры (Яндекс.Облако, VK Cloud, Selectel, МТС Cloud и др.);</w:t>
      </w:r>
      <w:r>
        <w:t xml:space="preserve"> </w:t>
      </w:r>
      <w:r>
        <w:t xml:space="preserve">- Не использовать зарубежные облачные сервисы (AWS, Google Cloud, Azure) для хранения ПДн граждан РФ;</w:t>
      </w:r>
      <w:r>
        <w:t xml:space="preserve"> </w:t>
      </w:r>
      <w:r>
        <w:t xml:space="preserve">- Обеспечить локализацию данных даже при использовании услуг субподрядчиков;</w:t>
      </w:r>
    </w:p>
    <w:p>
      <w:pPr>
        <w:pStyle w:val="BodyText"/>
      </w:pPr>
      <w:r>
        <w:rPr>
          <w:b/>
          <w:bCs/>
        </w:rPr>
        <w:t xml:space="preserve">7.5.3.</w:t>
      </w:r>
      <w:r>
        <w:t xml:space="preserve"> </w:t>
      </w:r>
      <w:r>
        <w:t xml:space="preserve">Трансграничная передача ПДн допускается только:</w:t>
      </w:r>
      <w:r>
        <w:t xml:space="preserve"> </w:t>
      </w:r>
      <w:r>
        <w:t xml:space="preserve">- С предварительного письменного согласия Заказчика;</w:t>
      </w:r>
      <w:r>
        <w:t xml:space="preserve"> </w:t>
      </w:r>
      <w:r>
        <w:t xml:space="preserve">- С уведомлением Роскомнадзора в установленном порядке;</w:t>
      </w:r>
      <w:r>
        <w:t xml:space="preserve"> </w:t>
      </w:r>
      <w:r>
        <w:t xml:space="preserve">- В страны, обеспечивающие адекватную защиту ПДн (по перечню Роскомнадзора);</w:t>
      </w:r>
    </w:p>
    <w:p>
      <w:pPr>
        <w:pStyle w:val="BodyText"/>
      </w:pPr>
      <w:r>
        <w:rPr>
          <w:b/>
          <w:bCs/>
        </w:rPr>
        <w:t xml:space="preserve">7.6. Защита биометрических данных:</w:t>
      </w:r>
    </w:p>
    <w:p>
      <w:pPr>
        <w:pStyle w:val="BodyText"/>
      </w:pPr>
      <w:r>
        <w:rPr>
          <w:b/>
          <w:bCs/>
        </w:rPr>
        <w:t xml:space="preserve">7.6.1.</w:t>
      </w:r>
      <w:r>
        <w:t xml:space="preserve"> </w:t>
      </w:r>
      <w:r>
        <w:t xml:space="preserve">Исполнитель обязуется применять усиленные меры защиты биометрических данных:</w:t>
      </w:r>
      <w:r>
        <w:t xml:space="preserve"> </w:t>
      </w:r>
      <w:r>
        <w:t xml:space="preserve">- Шифрование биометрических шаблонов при хранении и передаче (ГОСТ 28147-89, ГОСТ Р 34.12-2015);</w:t>
      </w:r>
      <w:r>
        <w:t xml:space="preserve"> </w:t>
      </w:r>
      <w:r>
        <w:t xml:space="preserve">- Изоляция биометрических данных от других ПДн;</w:t>
      </w:r>
      <w:r>
        <w:t xml:space="preserve"> </w:t>
      </w:r>
      <w:r>
        <w:t xml:space="preserve">- Минимизация данных (хранение только биометрических шаблонов, а не полных изображений лиц);</w:t>
      </w:r>
      <w:r>
        <w:t xml:space="preserve"> </w:t>
      </w:r>
      <w:r>
        <w:t xml:space="preserve">- Регулярный аудит доступа к биометрическим данным;</w:t>
      </w:r>
    </w:p>
    <w:p>
      <w:pPr>
        <w:pStyle w:val="BodyText"/>
      </w:pPr>
      <w:r>
        <w:rPr>
          <w:b/>
          <w:bCs/>
        </w:rPr>
        <w:t xml:space="preserve">7.7. Уведомление Роскомнадзора:</w:t>
      </w:r>
    </w:p>
    <w:p>
      <w:pPr>
        <w:pStyle w:val="BodyText"/>
      </w:pPr>
      <w:r>
        <w:rPr>
          <w:b/>
          <w:bCs/>
        </w:rPr>
        <w:t xml:space="preserve">7.7.1.</w:t>
      </w:r>
      <w:r>
        <w:t xml:space="preserve"> </w:t>
      </w:r>
      <w:r>
        <w:t xml:space="preserve">Заказчик (оператор ПДн) обязан уведомить Роскомнадзор о начале обработки персональных данных до начала обработки, если это требуется по ФЗ-152.</w:t>
      </w:r>
    </w:p>
    <w:p>
      <w:pPr>
        <w:pStyle w:val="BodyText"/>
      </w:pPr>
      <w:r>
        <w:rPr>
          <w:b/>
          <w:bCs/>
        </w:rPr>
        <w:t xml:space="preserve">7.7.2.</w:t>
      </w:r>
      <w:r>
        <w:t xml:space="preserve"> </w:t>
      </w:r>
      <w:r>
        <w:t xml:space="preserve">Исполнитель оказывает содействие Заказчику в подготовке уведомления при необходимости.</w:t>
      </w:r>
    </w:p>
    <w:p>
      <w:pPr>
        <w:pStyle w:val="BodyText"/>
      </w:pPr>
      <w:r>
        <w:rPr>
          <w:b/>
          <w:bCs/>
        </w:rPr>
        <w:t xml:space="preserve">7.8. Права субъектов персональных данных:</w:t>
      </w:r>
    </w:p>
    <w:p>
      <w:pPr>
        <w:pStyle w:val="BodyText"/>
      </w:pPr>
      <w:r>
        <w:rPr>
          <w:b/>
          <w:bCs/>
        </w:rPr>
        <w:t xml:space="preserve">7.8.1.</w:t>
      </w:r>
      <w:r>
        <w:t xml:space="preserve"> </w:t>
      </w:r>
      <w:r>
        <w:t xml:space="preserve">Заказчик и Исполнитель обязаны обеспечить реализацию прав субъектов ПДн:</w:t>
      </w:r>
      <w:r>
        <w:t xml:space="preserve"> </w:t>
      </w:r>
      <w:r>
        <w:t xml:space="preserve">- Право на доступ к своим ПДн;</w:t>
      </w:r>
      <w:r>
        <w:t xml:space="preserve"> </w:t>
      </w:r>
      <w:r>
        <w:t xml:space="preserve">- Право на исправление неточных ПДн;</w:t>
      </w:r>
      <w:r>
        <w:t xml:space="preserve"> </w:t>
      </w:r>
      <w:r>
        <w:t xml:space="preserve">- Право на удаление ПДн (право быть забытым);</w:t>
      </w:r>
      <w:r>
        <w:t xml:space="preserve"> </w:t>
      </w:r>
      <w:r>
        <w:t xml:space="preserve">- Право на отзыв согласия на обработку;</w:t>
      </w:r>
    </w:p>
    <w:p>
      <w:pPr>
        <w:pStyle w:val="BodyText"/>
      </w:pPr>
      <w:r>
        <w:rPr>
          <w:b/>
          <w:bCs/>
        </w:rPr>
        <w:t xml:space="preserve">7.8.2.</w:t>
      </w:r>
      <w:r>
        <w:t xml:space="preserve"> </w:t>
      </w:r>
      <w:r>
        <w:t xml:space="preserve">Запросы субъектов ПДн обрабатываются в срок не более 30 дней с момента получения запроса.</w:t>
      </w:r>
    </w:p>
    <w:p>
      <w:pPr>
        <w:pStyle w:val="BodyText"/>
      </w:pPr>
      <w:r>
        <w:rPr>
          <w:b/>
          <w:bCs/>
        </w:rPr>
        <w:t xml:space="preserve">7.9. Сроки хранения и удаление данных:</w:t>
      </w:r>
    </w:p>
    <w:p>
      <w:pPr>
        <w:pStyle w:val="BodyText"/>
      </w:pPr>
      <w:r>
        <w:rPr>
          <w:b/>
          <w:bCs/>
        </w:rPr>
        <w:t xml:space="preserve">7.9.1.</w:t>
      </w:r>
      <w:r>
        <w:t xml:space="preserve"> </w:t>
      </w:r>
      <w:r>
        <w:t xml:space="preserve">Сроки хранения персональных данных определяются целями обработки и не должны превышать срок, необходимый для достижения целей.</w:t>
      </w:r>
    </w:p>
    <w:p>
      <w:pPr>
        <w:pStyle w:val="BodyText"/>
      </w:pPr>
      <w:r>
        <w:rPr>
          <w:b/>
          <w:bCs/>
        </w:rPr>
        <w:t xml:space="preserve">7.9.2.</w:t>
      </w:r>
      <w:r>
        <w:t xml:space="preserve"> </w:t>
      </w:r>
      <w:r>
        <w:t xml:space="preserve">После завершения работ Исполнитель передает все ПДн Заказчику и удаляет копии в сроки, указанные в разделе 12 настоящего Договора.</w:t>
      </w:r>
    </w:p>
    <w:p>
      <w:pPr>
        <w:pStyle w:val="BodyText"/>
      </w:pPr>
      <w:r>
        <w:rPr>
          <w:b/>
          <w:bCs/>
        </w:rPr>
        <w:t xml:space="preserve">7.10. Ответственность за нарушения:</w:t>
      </w:r>
    </w:p>
    <w:p>
      <w:pPr>
        <w:pStyle w:val="BodyText"/>
      </w:pPr>
      <w:r>
        <w:rPr>
          <w:b/>
          <w:bCs/>
        </w:rPr>
        <w:t xml:space="preserve">7.10.1.</w:t>
      </w:r>
      <w:r>
        <w:t xml:space="preserve"> </w:t>
      </w:r>
      <w:r>
        <w:t xml:space="preserve">За нарушение требований законодательства о персональных данных виновная Сторона несет ответственность в соответствии с КоАП РФ и ФЗ-152:</w:t>
      </w:r>
      <w:r>
        <w:t xml:space="preserve"> </w:t>
      </w:r>
      <w:r>
        <w:t xml:space="preserve">- Штрафы для юридических лиц: до 18 млн руб. (общие нарушения), до 500 млн руб. (биометрия);</w:t>
      </w:r>
      <w:r>
        <w:t xml:space="preserve"> </w:t>
      </w:r>
      <w:r>
        <w:t xml:space="preserve">- Возможна блокировка систем обработки ПДн Роскомнадзором;</w:t>
      </w:r>
    </w:p>
    <w:p>
      <w:r>
        <w:pict>
          <v:rect style="width:0;height:1.5pt" o:hralign="center" o:hrstd="t" o:hr="t"/>
        </w:pict>
      </w:r>
    </w:p>
    <w:bookmarkEnd w:id="15"/>
    <w:bookmarkStart w:id="16" w:name="локализация-данных"/>
    <w:p>
      <w:pPr>
        <w:pStyle w:val="Heading2"/>
      </w:pPr>
      <w:r>
        <w:t xml:space="preserve">8. ЛОКАЛИЗАЦИЯ ДАННЫХ</w:t>
      </w:r>
    </w:p>
    <w:p>
      <w:pPr>
        <w:pStyle w:val="FirstParagraph"/>
      </w:pPr>
      <w:r>
        <w:rPr>
          <w:b/>
          <w:bCs/>
        </w:rPr>
        <w:t xml:space="preserve">8.1.</w:t>
      </w:r>
      <w:r>
        <w:t xml:space="preserve"> </w:t>
      </w:r>
      <w:r>
        <w:t xml:space="preserve">Все данные, обрабатываемые в рамках настоящего Договора, включая персональные данные, конфиденциальную информацию Заказчика и результаты работ, должны храниться на серверах, расположенных на территории Российской Федерации.</w:t>
      </w:r>
    </w:p>
    <w:p>
      <w:pPr>
        <w:pStyle w:val="BodyText"/>
      </w:pPr>
      <w:r>
        <w:rPr>
          <w:b/>
          <w:bCs/>
        </w:rPr>
        <w:t xml:space="preserve">8.2.</w:t>
      </w:r>
      <w:r>
        <w:t xml:space="preserve"> </w:t>
      </w:r>
      <w:r>
        <w:t xml:space="preserve">Исполнитель обязуется использовать только российские облачные провайдеры и дата-центры, имеющие сертификаты соответствия требованиям ФСТЭК России.</w:t>
      </w:r>
    </w:p>
    <w:p>
      <w:pPr>
        <w:pStyle w:val="BodyText"/>
      </w:pPr>
      <w:r>
        <w:rPr>
          <w:b/>
          <w:bCs/>
        </w:rPr>
        <w:t xml:space="preserve">8.3.</w:t>
      </w:r>
      <w:r>
        <w:t xml:space="preserve"> </w:t>
      </w:r>
      <w:r>
        <w:t xml:space="preserve">Запрещается использование зарубежных облачных сервисов (Amazon Web Services, Microsoft Azure, Google Cloud Platform и аналогичные) для хранения данных, подпадающих под требования локализации.</w:t>
      </w:r>
    </w:p>
    <w:p>
      <w:pPr>
        <w:pStyle w:val="BodyText"/>
      </w:pPr>
      <w:r>
        <w:rPr>
          <w:b/>
          <w:bCs/>
        </w:rPr>
        <w:t xml:space="preserve">8.4.</w:t>
      </w:r>
      <w:r>
        <w:t xml:space="preserve"> </w:t>
      </w:r>
      <w:r>
        <w:t xml:space="preserve">Исполнитель предоставляет Заказчику информацию о местонахождении серверов и дата-центров, используемых для хранения данных.</w:t>
      </w:r>
    </w:p>
    <w:p>
      <w:r>
        <w:pict>
          <v:rect style="width:0;height:1.5pt" o:hralign="center" o:hrstd="t" o:hr="t"/>
        </w:pict>
      </w:r>
    </w:p>
    <w:bookmarkEnd w:id="16"/>
    <w:bookmarkStart w:id="17" w:name="X22b89bc04bf1dee4053d8be4fbce4fdf5c865af"/>
    <w:p>
      <w:pPr>
        <w:pStyle w:val="Heading2"/>
      </w:pPr>
      <w:r>
        <w:t xml:space="preserve">9. ПРАВА НА РЕЗУЛЬТАТЫ ИНТЕЛЛЕКТУАЛЬНОЙ ДЕЯТЕЛЬНОСТИ</w:t>
      </w:r>
    </w:p>
    <w:p>
      <w:pPr>
        <w:pStyle w:val="FirstParagraph"/>
      </w:pPr>
      <w:r>
        <w:rPr>
          <w:b/>
          <w:bCs/>
        </w:rPr>
        <w:t xml:space="preserve">9.1. Исключительные права на Систему:</w:t>
      </w:r>
    </w:p>
    <w:p>
      <w:pPr>
        <w:pStyle w:val="BodyText"/>
      </w:pPr>
      <w:r>
        <w:rPr>
          <w:b/>
          <w:bCs/>
        </w:rPr>
        <w:t xml:space="preserve">9.1.1.</w:t>
      </w:r>
      <w:r>
        <w:t xml:space="preserve"> </w:t>
      </w:r>
      <w:r>
        <w:t xml:space="preserve">Исключительные права на разработанную Систему, включая исходный код, алгоритмы, ML-модели, документацию, переходят к Заказчику с момента полной оплаты стоимости работ и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9.1.2.</w:t>
      </w:r>
      <w:r>
        <w:t xml:space="preserve"> </w:t>
      </w:r>
      <w:r>
        <w:t xml:space="preserve">Исполнитель передает Заказчику все исключительные права на результаты интеллектуальной деятельности, созданные в рамках выполнения настоящего Договора, в полном объеме без каких-либо ограничений.</w:t>
      </w:r>
    </w:p>
    <w:p>
      <w:pPr>
        <w:pStyle w:val="BodyText"/>
      </w:pPr>
      <w:r>
        <w:rPr>
          <w:b/>
          <w:bCs/>
        </w:rPr>
        <w:t xml:space="preserve">9.2. Права Исполнителя:</w:t>
      </w:r>
    </w:p>
    <w:p>
      <w:pPr>
        <w:pStyle w:val="BodyText"/>
      </w:pPr>
      <w:r>
        <w:rPr>
          <w:b/>
          <w:bCs/>
        </w:rPr>
        <w:t xml:space="preserve">9.2.1.</w:t>
      </w:r>
      <w:r>
        <w:t xml:space="preserve"> </w:t>
      </w:r>
      <w:r>
        <w:t xml:space="preserve">Исполнитель вправе использовать Систему в портфолио и для демонстрации своих компетенций при условии:</w:t>
      </w:r>
      <w:r>
        <w:t xml:space="preserve"> </w:t>
      </w:r>
      <w:r>
        <w:t xml:space="preserve">- Неразглашения конфиденциальной информации Заказчика;</w:t>
      </w:r>
      <w:r>
        <w:t xml:space="preserve"> </w:t>
      </w:r>
      <w:r>
        <w:t xml:space="preserve">- Указания Заказчика как клиента (с согласия Заказчика);</w:t>
      </w:r>
      <w:r>
        <w:t xml:space="preserve"> </w:t>
      </w:r>
      <w:r>
        <w:t xml:space="preserve">- Использования только обезличенных данных и скриншотов;</w:t>
      </w:r>
    </w:p>
    <w:p>
      <w:pPr>
        <w:pStyle w:val="BodyText"/>
      </w:pPr>
      <w:r>
        <w:rPr>
          <w:b/>
          <w:bCs/>
        </w:rPr>
        <w:t xml:space="preserve">9.2.2.</w:t>
      </w:r>
      <w:r>
        <w:t xml:space="preserve"> </w:t>
      </w:r>
      <w:r>
        <w:t xml:space="preserve">Исполнитель сохраняет право использовать общие знания, навыки и опыт, полученные при выполнении работ, для других проектов.</w:t>
      </w:r>
    </w:p>
    <w:p>
      <w:pPr>
        <w:pStyle w:val="BodyText"/>
      </w:pPr>
      <w:r>
        <w:rPr>
          <w:b/>
          <w:bCs/>
        </w:rPr>
        <w:t xml:space="preserve">9.3. Защита от использования третьими лицами:</w:t>
      </w:r>
    </w:p>
    <w:p>
      <w:pPr>
        <w:pStyle w:val="BodyText"/>
      </w:pPr>
      <w:r>
        <w:rPr>
          <w:b/>
          <w:bCs/>
        </w:rPr>
        <w:t xml:space="preserve">9.3.1.</w:t>
      </w:r>
      <w:r>
        <w:t xml:space="preserve"> </w:t>
      </w:r>
      <w:r>
        <w:t xml:space="preserve">Исполнитель гарантирует, что Система не нарушает исключительные права третьих лиц.</w:t>
      </w:r>
    </w:p>
    <w:p>
      <w:pPr>
        <w:pStyle w:val="BodyText"/>
      </w:pPr>
      <w:r>
        <w:rPr>
          <w:b/>
          <w:bCs/>
        </w:rPr>
        <w:t xml:space="preserve">9.3.2.</w:t>
      </w:r>
      <w:r>
        <w:t xml:space="preserve"> </w:t>
      </w:r>
      <w:r>
        <w:t xml:space="preserve">В случае предъявления претензий третьих лиц о нарушении их прав Исполнитель обязуется урегулировать такие претензии за свой счет и возместить Заказчику все понесенные убытки.</w:t>
      </w:r>
    </w:p>
    <w:p>
      <w:pPr>
        <w:pStyle w:val="BodyText"/>
      </w:pPr>
      <w:r>
        <w:rPr>
          <w:b/>
          <w:bCs/>
        </w:rPr>
        <w:t xml:space="preserve">9.4. Регистрация в реестре ПО:</w:t>
      </w:r>
    </w:p>
    <w:p>
      <w:pPr>
        <w:pStyle w:val="BodyText"/>
      </w:pPr>
      <w:r>
        <w:rPr>
          <w:b/>
          <w:bCs/>
        </w:rPr>
        <w:t xml:space="preserve">9.4.1.</w:t>
      </w:r>
      <w:r>
        <w:t xml:space="preserve"> </w:t>
      </w:r>
      <w:r>
        <w:t xml:space="preserve">По желанию Заказчика Исполнитель оказывает содействие в регистрации Системы в реестре российского программного обеспечения (Минцифры России).</w:t>
      </w:r>
    </w:p>
    <w:p>
      <w:pPr>
        <w:pStyle w:val="BodyText"/>
      </w:pPr>
      <w:r>
        <w:rPr>
          <w:b/>
          <w:bCs/>
        </w:rPr>
        <w:t xml:space="preserve">9.4.2.</w:t>
      </w:r>
      <w:r>
        <w:t xml:space="preserve"> </w:t>
      </w:r>
      <w:r>
        <w:t xml:space="preserve">Расходы на регистрацию несет Заказчик, если иное не согласовано Сторонами.</w:t>
      </w:r>
    </w:p>
    <w:p>
      <w:r>
        <w:pict>
          <v:rect style="width:0;height:1.5pt" o:hralign="center" o:hrstd="t" o:hr="t"/>
        </w:pict>
      </w:r>
    </w:p>
    <w:bookmarkEnd w:id="17"/>
    <w:bookmarkStart w:id="18" w:name="гарантии-и-ответственность-сторон"/>
    <w:p>
      <w:pPr>
        <w:pStyle w:val="Heading2"/>
      </w:pPr>
      <w:r>
        <w:t xml:space="preserve">10. ГАРАНТИИ И ОТВЕТСТВЕННОСТЬ СТОРОН</w:t>
      </w:r>
    </w:p>
    <w:p>
      <w:pPr>
        <w:pStyle w:val="FirstParagraph"/>
      </w:pPr>
      <w:r>
        <w:rPr>
          <w:b/>
          <w:bCs/>
        </w:rPr>
        <w:t xml:space="preserve">10.1. Гарантии Исполнителя:</w:t>
      </w:r>
    </w:p>
    <w:p>
      <w:pPr>
        <w:pStyle w:val="BodyText"/>
      </w:pPr>
      <w:r>
        <w:rPr>
          <w:b/>
          <w:bCs/>
        </w:rPr>
        <w:t xml:space="preserve">10.1.1.</w:t>
      </w:r>
      <w:r>
        <w:t xml:space="preserve"> </w:t>
      </w:r>
      <w:r>
        <w:t xml:space="preserve">Исполнитель гарантирует:</w:t>
      </w:r>
      <w:r>
        <w:t xml:space="preserve"> </w:t>
      </w:r>
      <w:r>
        <w:t xml:space="preserve">- Соответствие Системы требованиям Технического задания и настоящего Договора;</w:t>
      </w:r>
      <w:r>
        <w:t xml:space="preserve"> </w:t>
      </w:r>
      <w:r>
        <w:t xml:space="preserve">- Отсутствие в Системе критических ошибок, блокирующих ее использование;</w:t>
      </w:r>
      <w:r>
        <w:t xml:space="preserve"> </w:t>
      </w:r>
      <w:r>
        <w:t xml:space="preserve">- Работоспособность всех заявленных функций в течение гарантийного срока;</w:t>
      </w:r>
      <w:r>
        <w:t xml:space="preserve"> </w:t>
      </w:r>
      <w:r>
        <w:t xml:space="preserve">- Соответствие Системы требованиям законодательства РФ;</w:t>
      </w:r>
    </w:p>
    <w:p>
      <w:pPr>
        <w:pStyle w:val="BodyText"/>
      </w:pPr>
      <w:r>
        <w:rPr>
          <w:b/>
          <w:bCs/>
        </w:rPr>
        <w:t xml:space="preserve">10.1.2.</w:t>
      </w:r>
      <w:r>
        <w:t xml:space="preserve"> </w:t>
      </w:r>
      <w:r>
        <w:t xml:space="preserve">Гарантийный срок на Систему составляет</w:t>
      </w:r>
      <w:r>
        <w:t xml:space="preserve"> </w:t>
      </w:r>
      <w:r>
        <w:rPr>
          <w:b/>
          <w:bCs/>
        </w:rPr>
        <w:t xml:space="preserve">12 (двенадцать) месяцев</w:t>
      </w:r>
      <w:r>
        <w:t xml:space="preserve"> </w:t>
      </w:r>
      <w:r>
        <w:t xml:space="preserve">с момента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10.1.3.</w:t>
      </w:r>
      <w:r>
        <w:t xml:space="preserve"> </w:t>
      </w:r>
      <w:r>
        <w:t xml:space="preserve">В течение гарантийного срока Исполнитель безвозмездно устраняет выявленные недостатки и ошибки, не связанные с неправильной эксплуатацией или изменением Системы Заказчиком.</w:t>
      </w:r>
    </w:p>
    <w:p>
      <w:pPr>
        <w:pStyle w:val="BodyText"/>
      </w:pPr>
      <w:r>
        <w:rPr>
          <w:b/>
          <w:bCs/>
        </w:rPr>
        <w:t xml:space="preserve">10.2. Ответственность Исполнителя:</w:t>
      </w:r>
    </w:p>
    <w:p>
      <w:pPr>
        <w:pStyle w:val="BodyText"/>
      </w:pPr>
      <w:r>
        <w:rPr>
          <w:b/>
          <w:bCs/>
        </w:rPr>
        <w:t xml:space="preserve">10.2.1.</w:t>
      </w:r>
      <w:r>
        <w:t xml:space="preserve"> </w:t>
      </w:r>
      <w:r>
        <w:t xml:space="preserve">За нарушение сроков выполнения работ Исполнитель уплачивает Заказчику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стоимости просроченного этапа за каждый день просрочки, но не более</w:t>
      </w:r>
      <w:r>
        <w:t xml:space="preserve"> </w:t>
      </w:r>
      <w:r>
        <w:rPr>
          <w:b/>
          <w:bCs/>
        </w:rPr>
        <w:t xml:space="preserve">10% (десяти процентов)</w:t>
      </w:r>
      <w:r>
        <w:t xml:space="preserve"> </w:t>
      </w:r>
      <w:r>
        <w:t xml:space="preserve">от стоимости этапа.</w:t>
      </w:r>
    </w:p>
    <w:p>
      <w:pPr>
        <w:pStyle w:val="BodyText"/>
      </w:pPr>
      <w:r>
        <w:rPr>
          <w:b/>
          <w:bCs/>
        </w:rPr>
        <w:t xml:space="preserve">10.2.2.</w:t>
      </w:r>
      <w:r>
        <w:t xml:space="preserve"> </w:t>
      </w:r>
      <w:r>
        <w:t xml:space="preserve">За некачественное выполнение работ (несоответствие ТЗ, наличие критических ошибок) Исполнитель обязан безвозмездно устранить недостатки в срок, согласованный с Заказчиком, но не более 30 дней.</w:t>
      </w:r>
    </w:p>
    <w:p>
      <w:pPr>
        <w:pStyle w:val="BodyText"/>
      </w:pPr>
      <w:r>
        <w:rPr>
          <w:b/>
          <w:bCs/>
        </w:rPr>
        <w:t xml:space="preserve">10.2.3.</w:t>
      </w:r>
      <w:r>
        <w:t xml:space="preserve"> </w:t>
      </w:r>
      <w:r>
        <w:t xml:space="preserve">Если недостатки не устранены в установленный срок, Заказчик вправе:</w:t>
      </w:r>
      <w:r>
        <w:t xml:space="preserve"> </w:t>
      </w:r>
      <w:r>
        <w:t xml:space="preserve">- Потребовать снижения стоимости работ;</w:t>
      </w:r>
      <w:r>
        <w:t xml:space="preserve"> </w:t>
      </w:r>
      <w:r>
        <w:t xml:space="preserve">- Потребовать возмещения убытков;</w:t>
      </w:r>
      <w:r>
        <w:t xml:space="preserve"> </w:t>
      </w:r>
      <w:r>
        <w:t xml:space="preserve">- Расторгнуть Договор с возмещением убытков;</w:t>
      </w:r>
    </w:p>
    <w:p>
      <w:pPr>
        <w:pStyle w:val="BodyText"/>
      </w:pPr>
      <w:r>
        <w:rPr>
          <w:b/>
          <w:bCs/>
        </w:rPr>
        <w:t xml:space="preserve">10.2.4.</w:t>
      </w:r>
      <w:r>
        <w:t xml:space="preserve"> </w:t>
      </w:r>
      <w:r>
        <w:t xml:space="preserve">Общая ответственность Исполнителя по настоящему Договору ограничена суммой, равной стоимости работ по Договору, если иное не установлено законом.</w:t>
      </w:r>
    </w:p>
    <w:p>
      <w:pPr>
        <w:pStyle w:val="BodyText"/>
      </w:pPr>
      <w:r>
        <w:rPr>
          <w:b/>
          <w:bCs/>
        </w:rPr>
        <w:t xml:space="preserve">10.3. Ответственность Заказчика:</w:t>
      </w:r>
    </w:p>
    <w:p>
      <w:pPr>
        <w:pStyle w:val="BodyText"/>
      </w:pPr>
      <w:r>
        <w:rPr>
          <w:b/>
          <w:bCs/>
        </w:rPr>
        <w:t xml:space="preserve">10.3.1.</w:t>
      </w:r>
      <w:r>
        <w:t xml:space="preserve"> </w:t>
      </w:r>
      <w:r>
        <w:t xml:space="preserve">За нарушение сроков оплаты Заказчик уплачивает Исполнителю неустойку в размере</w:t>
      </w:r>
      <w:r>
        <w:t xml:space="preserve"> </w:t>
      </w:r>
      <w:r>
        <w:rPr>
          <w:b/>
          <w:bCs/>
        </w:rPr>
        <w:t xml:space="preserve">0,1% (ноль целых одна десятая процента)</w:t>
      </w:r>
      <w:r>
        <w:t xml:space="preserve"> </w:t>
      </w:r>
      <w:r>
        <w:t xml:space="preserve">от неоплаченной суммы за каждый день просрочки.</w:t>
      </w:r>
    </w:p>
    <w:p>
      <w:pPr>
        <w:pStyle w:val="BodyText"/>
      </w:pPr>
      <w:r>
        <w:rPr>
          <w:b/>
          <w:bCs/>
        </w:rPr>
        <w:t xml:space="preserve">10.3.2.</w:t>
      </w:r>
      <w:r>
        <w:t xml:space="preserve"> </w:t>
      </w:r>
      <w:r>
        <w:t xml:space="preserve">За непредоставление необходимой информации, данных или доступа к системам, требуемых для выполнения работ, сроки выполнения работ продлеваются соразмерно времени задержки.</w:t>
      </w:r>
    </w:p>
    <w:p>
      <w:pPr>
        <w:pStyle w:val="BodyText"/>
      </w:pPr>
      <w:r>
        <w:rPr>
          <w:b/>
          <w:bCs/>
        </w:rPr>
        <w:t xml:space="preserve">10.3.3.</w:t>
      </w:r>
      <w:r>
        <w:t xml:space="preserve"> </w:t>
      </w:r>
      <w:r>
        <w:t xml:space="preserve">Заказчик несет ответственность за:</w:t>
      </w:r>
      <w:r>
        <w:t xml:space="preserve"> </w:t>
      </w:r>
      <w:r>
        <w:t xml:space="preserve">- Получение согласий субъектов ПДн на обработку биометрических данных;</w:t>
      </w:r>
      <w:r>
        <w:t xml:space="preserve"> </w:t>
      </w:r>
      <w:r>
        <w:t xml:space="preserve">- Регистрацию в ЕБС (если является оператором биометрических данных);</w:t>
      </w:r>
      <w:r>
        <w:t xml:space="preserve"> </w:t>
      </w:r>
      <w:r>
        <w:t xml:space="preserve">- Уведомление Роскомнадзора о начале обработки ПДн;</w:t>
      </w:r>
    </w:p>
    <w:p>
      <w:pPr>
        <w:pStyle w:val="BodyText"/>
      </w:pPr>
      <w:r>
        <w:rPr>
          <w:b/>
          <w:bCs/>
        </w:rPr>
        <w:t xml:space="preserve">10.4. Ограничение ответственности:</w:t>
      </w:r>
    </w:p>
    <w:p>
      <w:pPr>
        <w:pStyle w:val="BodyText"/>
      </w:pPr>
      <w:r>
        <w:rPr>
          <w:b/>
          <w:bCs/>
        </w:rPr>
        <w:t xml:space="preserve">10.4.1.</w:t>
      </w:r>
      <w:r>
        <w:t xml:space="preserve"> </w:t>
      </w:r>
      <w:r>
        <w:t xml:space="preserve">Стороны не несут ответственности за убытки, возникшие в результате:</w:t>
      </w:r>
      <w:r>
        <w:t xml:space="preserve"> </w:t>
      </w:r>
      <w:r>
        <w:t xml:space="preserve">- Действий третьих лиц;</w:t>
      </w:r>
      <w:r>
        <w:t xml:space="preserve"> </w:t>
      </w:r>
      <w:r>
        <w:t xml:space="preserve">- Форс-мажорных обстоятельств;</w:t>
      </w:r>
      <w:r>
        <w:t xml:space="preserve"> </w:t>
      </w:r>
      <w:r>
        <w:t xml:space="preserve">- Неправильной эксплуатации Системы Заказчиком;</w:t>
      </w:r>
      <w:r>
        <w:t xml:space="preserve"> </w:t>
      </w:r>
      <w:r>
        <w:t xml:space="preserve">- Изменений в законодательстве после подписания Договора;</w:t>
      </w:r>
    </w:p>
    <w:p>
      <w:r>
        <w:pict>
          <v:rect style="width:0;height:1.5pt" o:hralign="center" o:hrstd="t" o:hr="t"/>
        </w:pict>
      </w:r>
    </w:p>
    <w:bookmarkEnd w:id="18"/>
    <w:bookmarkStart w:id="19" w:name="техническая-поддержка"/>
    <w:p>
      <w:pPr>
        <w:pStyle w:val="Heading2"/>
      </w:pPr>
      <w:r>
        <w:t xml:space="preserve">11. ТЕХНИЧЕСКАЯ ПОДДЕРЖКА</w:t>
      </w:r>
    </w:p>
    <w:p>
      <w:pPr>
        <w:pStyle w:val="FirstParagraph"/>
      </w:pPr>
      <w:r>
        <w:rPr>
          <w:b/>
          <w:bCs/>
        </w:rPr>
        <w:t xml:space="preserve">11.1.</w:t>
      </w:r>
      <w:r>
        <w:t xml:space="preserve"> </w:t>
      </w:r>
      <w:r>
        <w:t xml:space="preserve">Исполнитель предоставляет техническую поддержку Системы в течение гарантийного срока (12 месяцев) на безвозмездной основе.</w:t>
      </w:r>
    </w:p>
    <w:p>
      <w:pPr>
        <w:pStyle w:val="BodyText"/>
      </w:pPr>
      <w:r>
        <w:rPr>
          <w:b/>
          <w:bCs/>
        </w:rPr>
        <w:t xml:space="preserve">11.2. Уровни поддержки (SLA):</w:t>
      </w:r>
    </w:p>
    <w:p>
      <w:pPr>
        <w:pStyle w:val="BodyText"/>
      </w:pPr>
      <w:r>
        <w:rPr>
          <w:b/>
          <w:bCs/>
        </w:rPr>
        <w:t xml:space="preserve">Критические ошибки (блокируют работу системы):</w:t>
      </w:r>
      <w:r>
        <w:t xml:space="preserve"> </w:t>
      </w:r>
      <w:r>
        <w:t xml:space="preserve">- Время реакции: не более 2 часов</w:t>
      </w:r>
      <w:r>
        <w:t xml:space="preserve"> </w:t>
      </w:r>
      <w:r>
        <w:t xml:space="preserve">- Время устранения: не более 24 часов</w:t>
      </w:r>
    </w:p>
    <w:p>
      <w:pPr>
        <w:pStyle w:val="BodyText"/>
      </w:pPr>
      <w:r>
        <w:rPr>
          <w:b/>
          <w:bCs/>
        </w:rPr>
        <w:t xml:space="preserve">Существенные ошибки (ограничивают функциональность):</w:t>
      </w:r>
      <w:r>
        <w:t xml:space="preserve"> </w:t>
      </w:r>
      <w:r>
        <w:t xml:space="preserve">- Время реакции: не более 8 часов</w:t>
      </w:r>
      <w:r>
        <w:t xml:space="preserve"> </w:t>
      </w:r>
      <w:r>
        <w:t xml:space="preserve">- Время устранения: не более 5 рабочих дней</w:t>
      </w:r>
    </w:p>
    <w:p>
      <w:pPr>
        <w:pStyle w:val="BodyText"/>
      </w:pPr>
      <w:r>
        <w:rPr>
          <w:b/>
          <w:bCs/>
        </w:rPr>
        <w:t xml:space="preserve">Несущественные ошибки и улучшения:</w:t>
      </w:r>
      <w:r>
        <w:t xml:space="preserve"> </w:t>
      </w:r>
      <w:r>
        <w:t xml:space="preserve">- Время реакции: не более 24 часов</w:t>
      </w:r>
      <w:r>
        <w:t xml:space="preserve"> </w:t>
      </w:r>
      <w:r>
        <w:t xml:space="preserve">- Время устранения: по согласованию с Заказчиком</w:t>
      </w:r>
    </w:p>
    <w:p>
      <w:pPr>
        <w:pStyle w:val="BodyText"/>
      </w:pPr>
      <w:r>
        <w:rPr>
          <w:b/>
          <w:bCs/>
        </w:rPr>
        <w:t xml:space="preserve">11.3.</w:t>
      </w:r>
      <w:r>
        <w:t xml:space="preserve"> </w:t>
      </w:r>
      <w:r>
        <w:t xml:space="preserve">Техническая поддержка предоставляется:</w:t>
      </w:r>
      <w:r>
        <w:t xml:space="preserve"> </w:t>
      </w:r>
      <w:r>
        <w:t xml:space="preserve">- По электронной почте:</w:t>
      </w:r>
      <w:r>
        <w:t xml:space="preserve"> </w:t>
      </w:r>
      <w:r>
        <w:rPr>
          <w:b/>
          <w:bCs/>
        </w:rPr>
        <w:t xml:space="preserve">[указать email]</w:t>
      </w:r>
      <w:r>
        <w:t xml:space="preserve"> </w:t>
      </w:r>
      <w:r>
        <w:t xml:space="preserve">- По телефону:</w:t>
      </w:r>
      <w:r>
        <w:t xml:space="preserve"> </w:t>
      </w:r>
      <w:r>
        <w:rPr>
          <w:b/>
          <w:bCs/>
        </w:rPr>
        <w:t xml:space="preserve">[указать телефон]</w:t>
      </w:r>
      <w:r>
        <w:t xml:space="preserve"> </w:t>
      </w:r>
      <w:r>
        <w:t xml:space="preserve">(рабочие дни, с 9:00 до 18:00 МСК)</w:t>
      </w:r>
      <w:r>
        <w:t xml:space="preserve"> </w:t>
      </w:r>
      <w:r>
        <w:t xml:space="preserve">- Через систему тикетов (если предусмотрено)</w:t>
      </w:r>
    </w:p>
    <w:p>
      <w:pPr>
        <w:pStyle w:val="BodyText"/>
      </w:pPr>
      <w:r>
        <w:rPr>
          <w:b/>
          <w:bCs/>
        </w:rPr>
        <w:t xml:space="preserve">11.4.</w:t>
      </w:r>
      <w:r>
        <w:t xml:space="preserve"> </w:t>
      </w:r>
      <w:r>
        <w:t xml:space="preserve">После истечения гарантийного срока техническая поддержка может предоставляться на платной основе по отдельному соглашению Сторон.</w:t>
      </w:r>
    </w:p>
    <w:p>
      <w:pPr>
        <w:pStyle w:val="BodyText"/>
      </w:pPr>
      <w:r>
        <w:rPr>
          <w:b/>
          <w:bCs/>
        </w:rPr>
        <w:t xml:space="preserve">11.5.</w:t>
      </w:r>
      <w:r>
        <w:t xml:space="preserve"> </w:t>
      </w:r>
      <w:r>
        <w:t xml:space="preserve">Стоимость технической поддержки после гарантийного срока: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в месяц (опционально).</w:t>
      </w:r>
    </w:p>
    <w:p>
      <w:r>
        <w:pict>
          <v:rect style="width:0;height:1.5pt" o:hralign="center" o:hrstd="t" o:hr="t"/>
        </w:pict>
      </w:r>
    </w:p>
    <w:bookmarkEnd w:id="19"/>
    <w:bookmarkStart w:id="20" w:name="хранение-и-удаление-данных"/>
    <w:p>
      <w:pPr>
        <w:pStyle w:val="Heading2"/>
      </w:pPr>
      <w:r>
        <w:t xml:space="preserve">12. ХРАНЕНИЕ И УДАЛЕНИЕ ДАННЫХ</w:t>
      </w:r>
    </w:p>
    <w:p>
      <w:pPr>
        <w:pStyle w:val="FirstParagraph"/>
      </w:pPr>
      <w:r>
        <w:rPr>
          <w:b/>
          <w:bCs/>
        </w:rPr>
        <w:t xml:space="preserve">12.1. Сроки хранения данных:</w:t>
      </w:r>
    </w:p>
    <w:p>
      <w:pPr>
        <w:pStyle w:val="BodyText"/>
      </w:pPr>
      <w:r>
        <w:rPr>
          <w:b/>
          <w:bCs/>
        </w:rPr>
        <w:t xml:space="preserve">12.1.1.</w:t>
      </w:r>
      <w:r>
        <w:t xml:space="preserve"> </w:t>
      </w:r>
      <w:r>
        <w:t xml:space="preserve">Исполнитель хранит данные Заказчика (включая персональные данные, видеоматериалы, результаты обработки) в течение срока выполнения работ и</w:t>
      </w:r>
      <w:r>
        <w:t xml:space="preserve"> </w:t>
      </w:r>
      <w:r>
        <w:rPr>
          <w:b/>
          <w:bCs/>
        </w:rPr>
        <w:t xml:space="preserve">30 (тридцати) календарных дней</w:t>
      </w:r>
      <w:r>
        <w:t xml:space="preserve"> </w:t>
      </w:r>
      <w:r>
        <w:t xml:space="preserve">после подписания акта выполненных работ.</w:t>
      </w:r>
    </w:p>
    <w:p>
      <w:pPr>
        <w:pStyle w:val="BodyText"/>
      </w:pPr>
      <w:r>
        <w:rPr>
          <w:b/>
          <w:bCs/>
        </w:rPr>
        <w:t xml:space="preserve">12.1.2.</w:t>
      </w:r>
      <w:r>
        <w:t xml:space="preserve"> </w:t>
      </w:r>
      <w:r>
        <w:t xml:space="preserve">По истечении указанного срока Исполнитель обязан удалить все данные Заказчика, если иное не согласовано Сторонами.</w:t>
      </w:r>
    </w:p>
    <w:p>
      <w:pPr>
        <w:pStyle w:val="BodyText"/>
      </w:pPr>
      <w:r>
        <w:rPr>
          <w:b/>
          <w:bCs/>
        </w:rPr>
        <w:t xml:space="preserve">12.2. Передача данных Заказчику:</w:t>
      </w:r>
    </w:p>
    <w:p>
      <w:pPr>
        <w:pStyle w:val="BodyText"/>
      </w:pPr>
      <w:r>
        <w:rPr>
          <w:b/>
          <w:bCs/>
        </w:rPr>
        <w:t xml:space="preserve">12.2.1.</w:t>
      </w:r>
      <w:r>
        <w:t xml:space="preserve"> </w:t>
      </w:r>
      <w:r>
        <w:t xml:space="preserve">После завершения работ Исполнитель передает Заказчику:</w:t>
      </w:r>
      <w:r>
        <w:t xml:space="preserve"> </w:t>
      </w:r>
      <w:r>
        <w:t xml:space="preserve">- Все персональные данные и биометрические данные (если обрабатывались);</w:t>
      </w:r>
      <w:r>
        <w:t xml:space="preserve"> </w:t>
      </w:r>
      <w:r>
        <w:t xml:space="preserve">- Исходные видеоматериалы (если были переданы Исполнителю);</w:t>
      </w:r>
      <w:r>
        <w:t xml:space="preserve"> </w:t>
      </w:r>
      <w:r>
        <w:t xml:space="preserve">- Результаты обработки и аналитики;</w:t>
      </w:r>
      <w:r>
        <w:t xml:space="preserve"> </w:t>
      </w:r>
      <w:r>
        <w:t xml:space="preserve">- Резервные копии данных (если создавались);</w:t>
      </w:r>
    </w:p>
    <w:p>
      <w:pPr>
        <w:pStyle w:val="BodyText"/>
      </w:pPr>
      <w:r>
        <w:rPr>
          <w:b/>
          <w:bCs/>
        </w:rPr>
        <w:t xml:space="preserve">12.2.2.</w:t>
      </w:r>
      <w:r>
        <w:t xml:space="preserve"> </w:t>
      </w:r>
      <w:r>
        <w:t xml:space="preserve">Передача данных оформляется актом приема-передачи данных.</w:t>
      </w:r>
    </w:p>
    <w:p>
      <w:pPr>
        <w:pStyle w:val="BodyText"/>
      </w:pPr>
      <w:r>
        <w:rPr>
          <w:b/>
          <w:bCs/>
        </w:rPr>
        <w:t xml:space="preserve">12.3. Удаление данных у Исполнителя:</w:t>
      </w:r>
    </w:p>
    <w:p>
      <w:pPr>
        <w:pStyle w:val="BodyText"/>
      </w:pPr>
      <w:r>
        <w:rPr>
          <w:b/>
          <w:bCs/>
        </w:rPr>
        <w:t xml:space="preserve">12.3.1.</w:t>
      </w:r>
      <w:r>
        <w:t xml:space="preserve"> </w:t>
      </w:r>
      <w:r>
        <w:t xml:space="preserve">После передачи данных Заказчику Исполнитель обязан:</w:t>
      </w:r>
      <w:r>
        <w:t xml:space="preserve"> </w:t>
      </w:r>
      <w:r>
        <w:t xml:space="preserve">- Безвозвратно удалить все данные с серверов и рабочих станций;</w:t>
      </w:r>
      <w:r>
        <w:t xml:space="preserve"> </w:t>
      </w:r>
      <w:r>
        <w:t xml:space="preserve">- Удалить данные из облачных хранилищ и резервных копий;</w:t>
      </w:r>
      <w:r>
        <w:t xml:space="preserve"> </w:t>
      </w:r>
      <w:r>
        <w:t xml:space="preserve">- Удалить данные из систем логирования и мониторинга;</w:t>
      </w:r>
      <w:r>
        <w:t xml:space="preserve"> </w:t>
      </w:r>
      <w:r>
        <w:t xml:space="preserve">- Обеспечить невозможность восстановления удаленных данных;</w:t>
      </w:r>
    </w:p>
    <w:p>
      <w:pPr>
        <w:pStyle w:val="BodyText"/>
      </w:pPr>
      <w:r>
        <w:rPr>
          <w:b/>
          <w:bCs/>
        </w:rPr>
        <w:t xml:space="preserve">12.3.2.</w:t>
      </w:r>
      <w:r>
        <w:t xml:space="preserve"> </w:t>
      </w:r>
      <w:r>
        <w:t xml:space="preserve">Исполнитель составляет акт об удалении данных, который подписывается обеими Сторонами.</w:t>
      </w:r>
    </w:p>
    <w:p>
      <w:pPr>
        <w:pStyle w:val="BodyText"/>
      </w:pPr>
      <w:r>
        <w:rPr>
          <w:b/>
          <w:bCs/>
        </w:rPr>
        <w:t xml:space="preserve">12.3.3.</w:t>
      </w:r>
      <w:r>
        <w:t xml:space="preserve"> </w:t>
      </w:r>
      <w:r>
        <w:t xml:space="preserve">Исполнитель вправе сохранить обезличенные статистические данные и метрики производительности для внутреннего использования, если они не содержат персональных данных Заказчика.</w:t>
      </w:r>
    </w:p>
    <w:p>
      <w:r>
        <w:pict>
          <v:rect style="width:0;height:1.5pt" o:hralign="center" o:hrstd="t" o:hr="t"/>
        </w:pict>
      </w:r>
    </w:p>
    <w:bookmarkEnd w:id="20"/>
    <w:bookmarkStart w:id="21" w:name="субподрядчики-и-третьи-лица"/>
    <w:p>
      <w:pPr>
        <w:pStyle w:val="Heading2"/>
      </w:pPr>
      <w:r>
        <w:t xml:space="preserve">13. СУБПОДРЯДЧИКИ И ТРЕТЬИ ЛИЦА</w:t>
      </w:r>
    </w:p>
    <w:p>
      <w:pPr>
        <w:pStyle w:val="FirstParagraph"/>
      </w:pPr>
      <w:r>
        <w:rPr>
          <w:b/>
          <w:bCs/>
        </w:rPr>
        <w:t xml:space="preserve">13.1.</w:t>
      </w:r>
      <w:r>
        <w:t xml:space="preserve"> </w:t>
      </w:r>
      <w:r>
        <w:t xml:space="preserve">Исполнитель вправе привлекать субподрядчиков для выполнения отдельных видов работ только с предварительного письменного согласия Заказчика.</w:t>
      </w:r>
    </w:p>
    <w:p>
      <w:pPr>
        <w:pStyle w:val="BodyText"/>
      </w:pPr>
      <w:r>
        <w:rPr>
          <w:b/>
          <w:bCs/>
        </w:rPr>
        <w:t xml:space="preserve">13.2.</w:t>
      </w:r>
      <w:r>
        <w:t xml:space="preserve"> </w:t>
      </w:r>
      <w:r>
        <w:t xml:space="preserve">При привлечении субподрядчиков Исполнитель обязан:</w:t>
      </w:r>
      <w:r>
        <w:t xml:space="preserve"> </w:t>
      </w:r>
      <w:r>
        <w:t xml:space="preserve">- Уведомить Заказчика о конкретном субподрядчике и объеме работ;</w:t>
      </w:r>
      <w:r>
        <w:t xml:space="preserve"> </w:t>
      </w:r>
      <w:r>
        <w:t xml:space="preserve">- Обеспечить заключение NDA между Исполнителем и субподрядчиком;</w:t>
      </w:r>
      <w:r>
        <w:t xml:space="preserve"> </w:t>
      </w:r>
      <w:r>
        <w:t xml:space="preserve">- Гарантировать соблюдение субподрядчиком всех требований настоящего Договора;</w:t>
      </w:r>
      <w:r>
        <w:t xml:space="preserve"> </w:t>
      </w:r>
      <w:r>
        <w:t xml:space="preserve">- Обеспечить локализацию данных у субподрядчика (если применимо);</w:t>
      </w:r>
    </w:p>
    <w:p>
      <w:pPr>
        <w:pStyle w:val="BodyText"/>
      </w:pPr>
      <w:r>
        <w:rPr>
          <w:b/>
          <w:bCs/>
        </w:rPr>
        <w:t xml:space="preserve">13.3.</w:t>
      </w:r>
      <w:r>
        <w:t xml:space="preserve"> </w:t>
      </w:r>
      <w:r>
        <w:t xml:space="preserve">Исполнитель несет полную ответственность за действия (бездействие) субподрядчиков перед Заказчиком, как за собственные действия.</w:t>
      </w:r>
    </w:p>
    <w:p>
      <w:pPr>
        <w:pStyle w:val="BodyText"/>
      </w:pPr>
      <w:r>
        <w:rPr>
          <w:b/>
          <w:bCs/>
        </w:rPr>
        <w:t xml:space="preserve">13.4.</w:t>
      </w:r>
      <w:r>
        <w:t xml:space="preserve"> </w:t>
      </w:r>
      <w:r>
        <w:t xml:space="preserve">Передача данных Заказчика субподрядчикам допускается только в объеме, необходимом для выполнения порученных работ, и с соблюдением требований конфиденциальности.</w:t>
      </w:r>
    </w:p>
    <w:p>
      <w:r>
        <w:pict>
          <v:rect style="width:0;height:1.5pt" o:hralign="center" o:hrstd="t" o:hr="t"/>
        </w:pict>
      </w:r>
    </w:p>
    <w:bookmarkEnd w:id="21"/>
    <w:bookmarkStart w:id="22" w:name="конфиденциальность"/>
    <w:p>
      <w:pPr>
        <w:pStyle w:val="Heading2"/>
      </w:pPr>
      <w:r>
        <w:t xml:space="preserve">14. КОНФИДЕНЦИАЛЬНОСТЬ</w:t>
      </w:r>
    </w:p>
    <w:p>
      <w:pPr>
        <w:pStyle w:val="FirstParagraph"/>
      </w:pPr>
      <w:r>
        <w:rPr>
          <w:b/>
          <w:bCs/>
        </w:rPr>
        <w:t xml:space="preserve">14.1.</w:t>
      </w:r>
      <w:r>
        <w:t xml:space="preserve"> </w:t>
      </w:r>
      <w:r>
        <w:t xml:space="preserve">Стороны обязуются соблюдать конфиденциальность в отношении всей информации, полученной в рамках настоящего Договора.</w:t>
      </w:r>
    </w:p>
    <w:p>
      <w:pPr>
        <w:pStyle w:val="BodyText"/>
      </w:pPr>
      <w:r>
        <w:rPr>
          <w:b/>
          <w:bCs/>
        </w:rPr>
        <w:t xml:space="preserve">14.2.</w:t>
      </w:r>
      <w:r>
        <w:t xml:space="preserve"> </w:t>
      </w:r>
      <w:r>
        <w:t xml:space="preserve">Конфиденциальной информацией является:</w:t>
      </w:r>
      <w:r>
        <w:t xml:space="preserve"> </w:t>
      </w:r>
      <w:r>
        <w:t xml:space="preserve">- Коммерческая тайна Заказчика;</w:t>
      </w:r>
      <w:r>
        <w:t xml:space="preserve"> </w:t>
      </w:r>
      <w:r>
        <w:t xml:space="preserve">- Исходный код и алгоритмы Системы (до передачи прав Заказчику);</w:t>
      </w:r>
      <w:r>
        <w:t xml:space="preserve"> </w:t>
      </w:r>
      <w:r>
        <w:t xml:space="preserve">- Персональные данные;</w:t>
      </w:r>
      <w:r>
        <w:t xml:space="preserve"> </w:t>
      </w:r>
      <w:r>
        <w:t xml:space="preserve">- Условия настоящего Договора (по согласованию Сторон);</w:t>
      </w:r>
    </w:p>
    <w:p>
      <w:pPr>
        <w:pStyle w:val="BodyText"/>
      </w:pPr>
      <w:r>
        <w:rPr>
          <w:b/>
          <w:bCs/>
        </w:rPr>
        <w:t xml:space="preserve">14.3.</w:t>
      </w:r>
      <w:r>
        <w:t xml:space="preserve"> </w:t>
      </w:r>
      <w:r>
        <w:t xml:space="preserve">Стороны могут заключить отдельное Соглашение о конфиденциальности (NDA) или применять положения раздела 14 настоящего Договора.</w:t>
      </w:r>
    </w:p>
    <w:p>
      <w:pPr>
        <w:pStyle w:val="BodyText"/>
      </w:pPr>
      <w:r>
        <w:rPr>
          <w:b/>
          <w:bCs/>
        </w:rPr>
        <w:t xml:space="preserve">14.4.</w:t>
      </w:r>
      <w:r>
        <w:t xml:space="preserve"> </w:t>
      </w:r>
      <w:r>
        <w:t xml:space="preserve">Обязательства по конфиденциальности действуют в течение</w:t>
      </w:r>
      <w:r>
        <w:t xml:space="preserve"> </w:t>
      </w:r>
      <w:r>
        <w:rPr>
          <w:b/>
          <w:bCs/>
        </w:rPr>
        <w:t xml:space="preserve">5 (пяти) лет</w:t>
      </w:r>
      <w:r>
        <w:t xml:space="preserve"> </w:t>
      </w:r>
      <w:r>
        <w:t xml:space="preserve">после окончания действия Договора.</w:t>
      </w:r>
    </w:p>
    <w:p>
      <w:r>
        <w:pict>
          <v:rect style="width:0;height:1.5pt" o:hralign="center" o:hrstd="t" o:hr="t"/>
        </w:pict>
      </w:r>
    </w:p>
    <w:bookmarkEnd w:id="22"/>
    <w:bookmarkStart w:id="23" w:name="форс-мажор"/>
    <w:p>
      <w:pPr>
        <w:pStyle w:val="Heading2"/>
      </w:pPr>
      <w:r>
        <w:t xml:space="preserve">15. ФОРС-МАЖОР</w:t>
      </w:r>
    </w:p>
    <w:p>
      <w:pPr>
        <w:pStyle w:val="FirstParagraph"/>
      </w:pPr>
      <w:r>
        <w:rPr>
          <w:b/>
          <w:bCs/>
        </w:rPr>
        <w:t xml:space="preserve">15.1.</w:t>
      </w:r>
      <w:r>
        <w:t xml:space="preserve"> </w:t>
      </w: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Договора.</w:t>
      </w:r>
    </w:p>
    <w:p>
      <w:pPr>
        <w:pStyle w:val="BodyText"/>
      </w:pPr>
      <w:r>
        <w:rPr>
          <w:b/>
          <w:bCs/>
        </w:rPr>
        <w:t xml:space="preserve">15.2.</w:t>
      </w:r>
      <w:r>
        <w:t xml:space="preserve"> </w:t>
      </w:r>
      <w:r>
        <w:t xml:space="preserve">К обстоятельствам непреодолимой силы относятся:</w:t>
      </w:r>
      <w:r>
        <w:t xml:space="preserve"> </w:t>
      </w:r>
      <w:r>
        <w:t xml:space="preserve">- Стихийные бедствия (землетрясения, наводнения, пожары и т.д.);</w:t>
      </w:r>
      <w:r>
        <w:t xml:space="preserve"> </w:t>
      </w:r>
      <w:r>
        <w:t xml:space="preserve">- Военные действия, террористические акты, массовые беспорядки;</w:t>
      </w:r>
      <w:r>
        <w:t xml:space="preserve"> </w:t>
      </w:r>
      <w:r>
        <w:t xml:space="preserve">- Решения органов государственной власти, запрещающие или ограничивающие деятельность Сторон;</w:t>
      </w:r>
      <w:r>
        <w:t xml:space="preserve"> </w:t>
      </w:r>
      <w:r>
        <w:t xml:space="preserve">- Техногенные катастрофы, аварии на объектах инфраструктуры;</w:t>
      </w:r>
      <w:r>
        <w:t xml:space="preserve"> </w:t>
      </w:r>
      <w:r>
        <w:t xml:space="preserve">- Пандемии, эпидемии, введение карантина;</w:t>
      </w:r>
      <w:r>
        <w:t xml:space="preserve"> </w:t>
      </w:r>
      <w:r>
        <w:t xml:space="preserve">- Массовые кибератаки, отключение интернета, блокировка сервисов;</w:t>
      </w:r>
      <w:r>
        <w:t xml:space="preserve"> </w:t>
      </w:r>
      <w:r>
        <w:t xml:space="preserve">- Иные обстоятельства, которые Стороны не могли предвидеть или предотвратить разумными мерами;</w:t>
      </w:r>
    </w:p>
    <w:p>
      <w:pPr>
        <w:pStyle w:val="BodyText"/>
      </w:pPr>
      <w:r>
        <w:rPr>
          <w:b/>
          <w:bCs/>
        </w:rPr>
        <w:t xml:space="preserve">15.3.</w:t>
      </w:r>
      <w:r>
        <w:t xml:space="preserve"> </w:t>
      </w:r>
      <w:r>
        <w:t xml:space="preserve">Сторона, для которой создалась невозможность исполнения обязательств, обязана:</w:t>
      </w:r>
      <w:r>
        <w:t xml:space="preserve"> </w:t>
      </w:r>
      <w:r>
        <w:t xml:space="preserve">- Немедленно уведомить другую Сторону о наступлении и прекращении обстоятельств непреодолимой силы (в течение 3 рабочих дней);</w:t>
      </w:r>
      <w:r>
        <w:t xml:space="preserve"> </w:t>
      </w:r>
      <w:r>
        <w:t xml:space="preserve">- Предоставить документы, подтверждающие наличие форс-мажорных обстоятельств (справки компетентных органов);</w:t>
      </w:r>
    </w:p>
    <w:p>
      <w:pPr>
        <w:pStyle w:val="BodyText"/>
      </w:pPr>
      <w:r>
        <w:rPr>
          <w:b/>
          <w:bCs/>
        </w:rPr>
        <w:t xml:space="preserve">15.4.</w:t>
      </w:r>
      <w:r>
        <w:t xml:space="preserve"> </w:t>
      </w:r>
      <w:r>
        <w:t xml:space="preserve">При наступлении форс-мажорных обстоятельств срок исполнения обязательств продлевается соразмерно времени действия этих обстоятельств.</w:t>
      </w:r>
    </w:p>
    <w:p>
      <w:pPr>
        <w:pStyle w:val="BodyText"/>
      </w:pPr>
      <w:r>
        <w:rPr>
          <w:b/>
          <w:bCs/>
        </w:rPr>
        <w:t xml:space="preserve">15.5.</w:t>
      </w:r>
      <w:r>
        <w:t xml:space="preserve"> </w:t>
      </w:r>
      <w:r>
        <w:t xml:space="preserve">Если форс-мажорные обстоятельства продолжаются более 60 (шестидесяти) календарных дней, Стороны вправе расторгнуть настоящий Договор без возмещения убытков.</w:t>
      </w:r>
    </w:p>
    <w:p>
      <w:r>
        <w:pict>
          <v:rect style="width:0;height:1.5pt" o:hralign="center" o:hrstd="t" o:hr="t"/>
        </w:pict>
      </w:r>
    </w:p>
    <w:bookmarkEnd w:id="23"/>
    <w:bookmarkStart w:id="24" w:name="разрешение-споров"/>
    <w:p>
      <w:pPr>
        <w:pStyle w:val="Heading2"/>
      </w:pPr>
      <w:r>
        <w:t xml:space="preserve">16. РАЗРЕШЕНИЕ СПОРОВ</w:t>
      </w:r>
    </w:p>
    <w:p>
      <w:pPr>
        <w:pStyle w:val="FirstParagraph"/>
      </w:pPr>
      <w:r>
        <w:rPr>
          <w:b/>
          <w:bCs/>
        </w:rPr>
        <w:t xml:space="preserve">16.1.</w:t>
      </w:r>
      <w:r>
        <w:t xml:space="preserve"> </w:t>
      </w:r>
      <w:r>
        <w:t xml:space="preserve">Все споры и разногласия, возникающие из настоящего Договора или в связи с ним, Стороны будут стремиться разрешать путем переговоров.</w:t>
      </w:r>
    </w:p>
    <w:p>
      <w:pPr>
        <w:pStyle w:val="BodyText"/>
      </w:pPr>
      <w:r>
        <w:rPr>
          <w:b/>
          <w:bCs/>
        </w:rPr>
        <w:t xml:space="preserve">16.2.</w:t>
      </w:r>
      <w:r>
        <w:t xml:space="preserve"> </w:t>
      </w:r>
      <w:r>
        <w:t xml:space="preserve">Претензионный порядок урегулирования споров является обязательным. Претензия направляется в письменной форме заказным письмом с уведомлением о вручении или вручается под роспись.</w:t>
      </w:r>
    </w:p>
    <w:p>
      <w:pPr>
        <w:pStyle w:val="BodyText"/>
      </w:pPr>
      <w:r>
        <w:rPr>
          <w:b/>
          <w:bCs/>
        </w:rPr>
        <w:t xml:space="preserve">16.3.</w:t>
      </w:r>
      <w:r>
        <w:t xml:space="preserve"> </w:t>
      </w:r>
      <w:r>
        <w:t xml:space="preserve">Срок рассмотрения претензии составляет</w:t>
      </w:r>
      <w:r>
        <w:t xml:space="preserve"> </w:t>
      </w:r>
      <w:r>
        <w:rPr>
          <w:b/>
          <w:bCs/>
        </w:rPr>
        <w:t xml:space="preserve">30 (тридцать) календарных дней</w:t>
      </w:r>
      <w:r>
        <w:t xml:space="preserve"> </w:t>
      </w:r>
      <w:r>
        <w:t xml:space="preserve">с момента получения.</w:t>
      </w:r>
    </w:p>
    <w:p>
      <w:pPr>
        <w:pStyle w:val="BodyText"/>
      </w:pPr>
      <w:r>
        <w:rPr>
          <w:b/>
          <w:bCs/>
        </w:rPr>
        <w:t xml:space="preserve">16.4.</w:t>
      </w:r>
      <w:r>
        <w:t xml:space="preserve"> </w:t>
      </w:r>
      <w:r>
        <w:t xml:space="preserve">Если в течение указанного срока соглашение не достигнуто, споры подлежат разрешению в судебном порядке: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Арбитражный суд</w:t>
      </w:r>
      <w:r>
        <w:t xml:space="preserve"> </w:t>
      </w:r>
      <w:r>
        <w:t xml:space="preserve">— если обе Стороны являются юридическими лицами или индивидуальными предпринимателями;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Суд общей юрисдикции</w:t>
      </w:r>
      <w:r>
        <w:t xml:space="preserve"> </w:t>
      </w:r>
      <w:r>
        <w:t xml:space="preserve">— если хотя бы одна из Сторон является физическим лицом, не являющимся ИП;</w:t>
      </w:r>
    </w:p>
    <w:p>
      <w:pPr>
        <w:pStyle w:val="FirstParagraph"/>
      </w:pPr>
      <w:r>
        <w:rPr>
          <w:b/>
          <w:bCs/>
        </w:rPr>
        <w:t xml:space="preserve">16.5.</w:t>
      </w:r>
      <w:r>
        <w:t xml:space="preserve"> </w:t>
      </w:r>
      <w:r>
        <w:t xml:space="preserve">Подсудность споров определяется по месту нахождения Исполнителя, если иное не установлено соглашением Сторон.</w:t>
      </w:r>
    </w:p>
    <w:p>
      <w:pPr>
        <w:pStyle w:val="BodyText"/>
      </w:pPr>
      <w:r>
        <w:rPr>
          <w:b/>
          <w:bCs/>
        </w:rPr>
        <w:t xml:space="preserve">16.6.</w:t>
      </w:r>
      <w:r>
        <w:t xml:space="preserve"> </w:t>
      </w:r>
      <w:r>
        <w:t xml:space="preserve">К настоящему Договору применяется право Российской Федерации.</w:t>
      </w:r>
    </w:p>
    <w:p>
      <w:r>
        <w:pict>
          <v:rect style="width:0;height:1.5pt" o:hralign="center" o:hrstd="t" o:hr="t"/>
        </w:pict>
      </w:r>
    </w:p>
    <w:bookmarkEnd w:id="24"/>
    <w:bookmarkStart w:id="25" w:name="заключительные-положения"/>
    <w:p>
      <w:pPr>
        <w:pStyle w:val="Heading2"/>
      </w:pPr>
      <w:r>
        <w:t xml:space="preserve">17. ЗАКЛЮЧИТЕЛЬНЫЕ ПОЛОЖЕНИЯ</w:t>
      </w:r>
    </w:p>
    <w:p>
      <w:pPr>
        <w:pStyle w:val="FirstParagraph"/>
      </w:pPr>
      <w:r>
        <w:rPr>
          <w:b/>
          <w:bCs/>
        </w:rPr>
        <w:t xml:space="preserve">17.1.</w:t>
      </w:r>
      <w:r>
        <w:t xml:space="preserve"> </w:t>
      </w:r>
      <w:r>
        <w:t xml:space="preserve">Все изменения и дополнения к настоящему Договору оформляются в письменной форме и подписываются уполномоченными представителями обеих Сторон. Устные договоренности не имеют юридической силы.</w:t>
      </w:r>
    </w:p>
    <w:p>
      <w:pPr>
        <w:pStyle w:val="BodyText"/>
      </w:pPr>
      <w:r>
        <w:rPr>
          <w:b/>
          <w:bCs/>
        </w:rPr>
        <w:t xml:space="preserve">17.2.</w:t>
      </w:r>
      <w:r>
        <w:t xml:space="preserve"> </w:t>
      </w:r>
      <w:r>
        <w:t xml:space="preserve">Настоящий Договор составлен в двух экземплярах, по одному для каждой Стороны. Оба экземпляра имеют одинаковую юридическую силу.</w:t>
      </w:r>
    </w:p>
    <w:p>
      <w:pPr>
        <w:pStyle w:val="BodyText"/>
      </w:pPr>
      <w:r>
        <w:rPr>
          <w:b/>
          <w:bCs/>
        </w:rPr>
        <w:t xml:space="preserve">17.3.</w:t>
      </w:r>
      <w:r>
        <w:t xml:space="preserve"> </w:t>
      </w:r>
      <w:r>
        <w:t xml:space="preserve">Настоящий Договор вступает в силу с момента подписания обеими Сторонами и действует до полного исполнения Сторонами своих обязательств.</w:t>
      </w:r>
    </w:p>
    <w:p>
      <w:pPr>
        <w:pStyle w:val="BodyText"/>
      </w:pPr>
      <w:r>
        <w:rPr>
          <w:b/>
          <w:bCs/>
        </w:rPr>
        <w:t xml:space="preserve">17.4.</w:t>
      </w:r>
      <w:r>
        <w:t xml:space="preserve"> </w:t>
      </w:r>
      <w:r>
        <w:t xml:space="preserve">Досрочное расторжение Договора возможно:</w:t>
      </w:r>
      <w:r>
        <w:t xml:space="preserve"> </w:t>
      </w:r>
      <w:r>
        <w:t xml:space="preserve">- По соглашению Сторон;</w:t>
      </w:r>
      <w:r>
        <w:t xml:space="preserve"> </w:t>
      </w:r>
      <w:r>
        <w:t xml:space="preserve">- По инициативе Заказчика с возмещением фактически понесенных Исполнителем расходов;</w:t>
      </w:r>
      <w:r>
        <w:t xml:space="preserve"> </w:t>
      </w:r>
      <w:r>
        <w:t xml:space="preserve">- По инициативе Исполнителя при существенном нарушении обязательств Заказчиком;</w:t>
      </w:r>
      <w:r>
        <w:t xml:space="preserve"> </w:t>
      </w:r>
      <w:r>
        <w:t xml:space="preserve">- В случаях, предусмотренных настоящим Договором и законодательством РФ;</w:t>
      </w:r>
    </w:p>
    <w:p>
      <w:pPr>
        <w:pStyle w:val="BodyText"/>
      </w:pPr>
      <w:r>
        <w:rPr>
          <w:b/>
          <w:bCs/>
        </w:rPr>
        <w:t xml:space="preserve">17.5.</w:t>
      </w:r>
      <w:r>
        <w:t xml:space="preserve"> </w:t>
      </w:r>
      <w:r>
        <w:t xml:space="preserve">Если какое-либо положение настоящего Договора признано недействительным или не подлежащим исполнению, это не влечет недействительности остальных положений Договора.</w:t>
      </w:r>
    </w:p>
    <w:p>
      <w:pPr>
        <w:pStyle w:val="BodyText"/>
      </w:pPr>
      <w:r>
        <w:rPr>
          <w:b/>
          <w:bCs/>
        </w:rPr>
        <w:t xml:space="preserve">17.6.</w:t>
      </w:r>
      <w:r>
        <w:t xml:space="preserve"> </w:t>
      </w:r>
      <w:r>
        <w:t xml:space="preserve">Все уведомления и сообщения по настоящему Договору направляются в письменной форме по адресам, указанным в реквизитах Сторон, или на адреса электронной почты, указанные Сторонами.</w:t>
      </w:r>
    </w:p>
    <w:p>
      <w:pPr>
        <w:pStyle w:val="BodyText"/>
      </w:pPr>
      <w:r>
        <w:rPr>
          <w:b/>
          <w:bCs/>
        </w:rPr>
        <w:t xml:space="preserve">17.7.</w:t>
      </w:r>
      <w:r>
        <w:t xml:space="preserve"> </w:t>
      </w:r>
      <w:r>
        <w:t xml:space="preserve">Настоящий Договор регулируется законодательством Российской Федерации.</w:t>
      </w:r>
    </w:p>
    <w:p>
      <w:r>
        <w:pict>
          <v:rect style="width:0;height:1.5pt" o:hralign="center" o:hrstd="t" o:hr="t"/>
        </w:pict>
      </w:r>
    </w:p>
    <w:bookmarkEnd w:id="25"/>
    <w:bookmarkStart w:id="26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ИСПОЛНИТЕЛЬ:</w:t>
      </w:r>
    </w:p>
    <w:p>
      <w:pPr>
        <w:pStyle w:val="BodyText"/>
      </w:pPr>
      <w:r>
        <w:rPr>
          <w:b/>
          <w:bCs/>
        </w:rPr>
        <w:t xml:space="preserve">[Наименование организации]</w:t>
      </w:r>
      <w:r>
        <w:br/>
      </w:r>
      <w:r>
        <w:t xml:space="preserve">Организационно-правовая форма: _______________________</w:t>
      </w:r>
      <w:r>
        <w:br/>
      </w:r>
      <w:r>
        <w:t xml:space="preserve">ОГРН: _________________________</w:t>
      </w:r>
      <w:r>
        <w:br/>
      </w:r>
      <w:r>
        <w:t xml:space="preserve">ИНН: _________________________</w:t>
      </w:r>
      <w:r>
        <w:br/>
      </w:r>
      <w:r>
        <w:t xml:space="preserve">КПП: _________________________</w:t>
      </w:r>
      <w:r>
        <w:br/>
      </w:r>
      <w:r>
        <w:t xml:space="preserve">Юридический адрес: _______________________</w:t>
      </w:r>
      <w:r>
        <w:br/>
      </w:r>
      <w:r>
        <w:t xml:space="preserve">Почтовый адрес: _______________________</w:t>
      </w:r>
      <w:r>
        <w:br/>
      </w:r>
      <w:r>
        <w:t xml:space="preserve">Телефон: _______________________</w:t>
      </w:r>
      <w:r>
        <w:br/>
      </w:r>
      <w:r>
        <w:t xml:space="preserve">E-mail: _______________________</w:t>
      </w:r>
      <w:r>
        <w:br/>
      </w:r>
      <w:r>
        <w:t xml:space="preserve">Контактное лицо: _______________________</w:t>
      </w:r>
    </w:p>
    <w:p>
      <w:pPr>
        <w:pStyle w:val="BodyText"/>
      </w:pPr>
      <w:r>
        <w:t xml:space="preserve">Банковские реквизиты:</w:t>
      </w:r>
      <w:r>
        <w:br/>
      </w:r>
      <w:r>
        <w:t xml:space="preserve">Расчетный счет: _______________________</w:t>
      </w:r>
      <w:r>
        <w:br/>
      </w:r>
      <w:r>
        <w:t xml:space="preserve">Корреспондентский счет: _______________________</w:t>
      </w:r>
      <w:r>
        <w:br/>
      </w:r>
      <w:r>
        <w:t xml:space="preserve">БИК: _______________________</w:t>
      </w:r>
      <w:r>
        <w:br/>
      </w:r>
      <w:r>
        <w:t xml:space="preserve">Банк: _______________________</w:t>
      </w:r>
    </w:p>
    <w:p>
      <w:pPr>
        <w:pStyle w:val="BodyText"/>
      </w:pPr>
      <w:r>
        <w:t xml:space="preserve">Руководитель: ___________________ / _____________________</w:t>
      </w:r>
      <w:r>
        <w:br/>
      </w:r>
      <w:r>
        <w:t xml:space="preserve">(должность) (подпись) (ФИО)</w:t>
      </w:r>
      <w:r>
        <w:br/>
      </w:r>
      <w:r>
        <w:t xml:space="preserve">М.П.</w:t>
      </w:r>
    </w:p>
    <w:p>
      <w:r>
        <w:pict>
          <v:rect style="width:0;height:1.5pt" o:hralign="center" o:hrstd="t" o:hr="t"/>
        </w:pict>
      </w:r>
    </w:p>
    <w:bookmarkEnd w:id="26"/>
    <w:bookmarkStart w:id="27" w:name="приложения"/>
    <w:p>
      <w:pPr>
        <w:pStyle w:val="Heading2"/>
      </w:pPr>
      <w:r>
        <w:t xml:space="preserve">ПРИЛОЖЕНИЯ</w:t>
      </w:r>
    </w:p>
    <w:p>
      <w:pPr>
        <w:pStyle w:val="FirstParagraph"/>
      </w:pPr>
      <w:r>
        <w:rPr>
          <w:b/>
          <w:bCs/>
        </w:rPr>
        <w:t xml:space="preserve">Приложение № 1:</w:t>
      </w:r>
      <w:r>
        <w:t xml:space="preserve"> </w:t>
      </w:r>
      <w:r>
        <w:t xml:space="preserve">Техническое задание на разработку системы видеообработки и видеоаналитики</w:t>
      </w:r>
    </w:p>
    <w:p>
      <w:pPr>
        <w:pStyle w:val="BodyText"/>
      </w:pPr>
      <w:r>
        <w:rPr>
          <w:i/>
          <w:iCs/>
        </w:rPr>
        <w:t xml:space="preserve">(Примечание: Техническое задание должно быть разработано и приложено к Договору до начала работ)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2026-01-03T13:54:22Z</dcterms:created>
  <dcterms:modified xsi:type="dcterms:W3CDTF">2026-01-03T13:54:22Z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