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8" w:name="X68d6f72671237b9093ea95ce0517cf44f5bfeb7"/>
    <w:p>
      <w:pPr>
        <w:pStyle w:val="Heading1"/>
      </w:pPr>
      <w:r>
        <w:t xml:space="preserve">ДОГОВОР НА LLM-ИНТЕГРАЦИЮ (ChatGPT, GigaChat, YandexGPT)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"/>
    <w:p>
      <w:pPr>
        <w:pStyle w:val="Heading2"/>
      </w:pPr>
      <w:r>
        <w:t xml:space="preserve">1. ПРЕДМЕТ</w:t>
      </w:r>
    </w:p>
    <w:p>
      <w:pPr>
        <w:pStyle w:val="FirstParagraph"/>
      </w:pPr>
      <w:r>
        <w:t xml:space="preserve">Исполнитель обязуется интегрировать LLM (Large Language Model) в систему Заказчика в соответствии с ТЗ.</w:t>
      </w:r>
    </w:p>
    <w:p>
      <w:pPr>
        <w:pStyle w:val="BodyText"/>
      </w:pPr>
      <w:r>
        <w:rPr>
          <w:b/>
          <w:bCs/>
        </w:rPr>
        <w:t xml:space="preserve">Результат работ:</w:t>
      </w:r>
      <w:r>
        <w:t xml:space="preserve"> </w:t>
      </w:r>
      <w:r>
        <w:t xml:space="preserve">- Интеграция с LLM API</w:t>
      </w:r>
      <w:r>
        <w:t xml:space="preserve"> </w:t>
      </w:r>
      <w:r>
        <w:t xml:space="preserve">- Разработка промптов</w:t>
      </w:r>
      <w:r>
        <w:t xml:space="preserve"> </w:t>
      </w:r>
      <w:r>
        <w:t xml:space="preserve">- Обработка ответов LLM</w:t>
      </w:r>
      <w:r>
        <w:t xml:space="preserve"> </w:t>
      </w:r>
      <w:r>
        <w:t xml:space="preserve">- API для взаимодействия с LLM</w:t>
      </w:r>
      <w:r>
        <w:t xml:space="preserve"> </w:t>
      </w:r>
      <w:r>
        <w:t xml:space="preserve">- Документация</w:t>
      </w:r>
    </w:p>
    <w:p>
      <w:r>
        <w:pict>
          <v:rect style="width:0;height:1.5pt" o:hralign="center" o:hrstd="t" o:hr="t"/>
        </w:pict>
      </w:r>
    </w:p>
    <w:bookmarkEnd w:id="9"/>
    <w:bookmarkStart w:id="10" w:name="выбор-llm"/>
    <w:p>
      <w:pPr>
        <w:pStyle w:val="Heading2"/>
      </w:pPr>
      <w:r>
        <w:t xml:space="preserve">2. ВЫБОР LLM</w:t>
      </w:r>
    </w:p>
    <w:p>
      <w:pPr>
        <w:pStyle w:val="FirstParagraph"/>
      </w:pPr>
      <w:r>
        <w:rPr>
          <w:b/>
          <w:bCs/>
        </w:rPr>
        <w:t xml:space="preserve">2.1. LLM-провайдер:</w:t>
      </w:r>
      <w:r>
        <w:t xml:space="preserve"> </w:t>
      </w:r>
      <w:r>
        <w:t xml:space="preserve">- [ ] ChatGPT-4 / GPT-3.5-turbo (OpenAI)</w:t>
      </w:r>
      <w:r>
        <w:t xml:space="preserve"> </w:t>
      </w:r>
      <w:r>
        <w:t xml:space="preserve">- [ ] GigaChat Pro / Plus / Lite (Сбер)</w:t>
      </w:r>
      <w:r>
        <w:t xml:space="preserve"> </w:t>
      </w:r>
      <w:r>
        <w:t xml:space="preserve">- [ ] YandexGPT Pro / Lite (Яндекс)</w:t>
      </w:r>
      <w:r>
        <w:t xml:space="preserve"> </w:t>
      </w:r>
      <w:r>
        <w:t xml:space="preserve">- [ ] Claude 3 / Claude 2 (Anthropic)</w:t>
      </w:r>
      <w:r>
        <w:t xml:space="preserve"> </w:t>
      </w:r>
      <w:r>
        <w:t xml:space="preserve">- [ ] Llama 2 / Llama 3 (локальное развертывание)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2.2. Стоимость API: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А]</w:t>
      </w:r>
      <w:r>
        <w:t xml:space="preserve">: Включена в стоимость (лимит запросов)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Б]</w:t>
      </w:r>
      <w:r>
        <w:t xml:space="preserve">: Заказчик оплачивает напрямую провайдеру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В]</w:t>
      </w:r>
      <w:r>
        <w:t xml:space="preserve">: Через Исполнителя с наценкой</w:t>
      </w:r>
    </w:p>
    <w:p>
      <w:r>
        <w:pict>
          <v:rect style="width:0;height:1.5pt" o:hralign="center" o:hrstd="t" o:hr="t"/>
        </w:pict>
      </w:r>
    </w:p>
    <w:bookmarkEnd w:id="10"/>
    <w:bookmarkStart w:id="11" w:name="сценарии-использования"/>
    <w:p>
      <w:pPr>
        <w:pStyle w:val="Heading2"/>
      </w:pPr>
      <w:r>
        <w:t xml:space="preserve">3. СЦЕНАРИИ ИСПОЛЬЗОВАНИЯ</w:t>
      </w:r>
    </w:p>
    <w:p>
      <w:pPr>
        <w:pStyle w:val="Compact"/>
        <w:numPr>
          <w:ilvl w:val="0"/>
          <w:numId w:val="1001"/>
        </w:numPr>
      </w:pPr>
      <w:r>
        <w:t xml:space="preserve">Чат-бот для сайта / приложения</w:t>
      </w:r>
    </w:p>
    <w:p>
      <w:pPr>
        <w:pStyle w:val="Compact"/>
        <w:numPr>
          <w:ilvl w:val="0"/>
          <w:numId w:val="1002"/>
        </w:numPr>
      </w:pPr>
      <w:r>
        <w:t xml:space="preserve">Генерация контента (тексты, описания)</w:t>
      </w:r>
    </w:p>
    <w:p>
      <w:pPr>
        <w:pStyle w:val="Compact"/>
        <w:numPr>
          <w:ilvl w:val="0"/>
          <w:numId w:val="1003"/>
        </w:numPr>
      </w:pPr>
      <w:r>
        <w:t xml:space="preserve">Анализ текстов (sentiment, классификация)</w:t>
      </w:r>
    </w:p>
    <w:p>
      <w:pPr>
        <w:pStyle w:val="Compact"/>
        <w:numPr>
          <w:ilvl w:val="0"/>
          <w:numId w:val="1004"/>
        </w:numPr>
      </w:pPr>
      <w:r>
        <w:t xml:space="preserve">Суммаризация документов</w:t>
      </w:r>
    </w:p>
    <w:p>
      <w:pPr>
        <w:pStyle w:val="Compact"/>
        <w:numPr>
          <w:ilvl w:val="0"/>
          <w:numId w:val="1005"/>
        </w:numPr>
      </w:pPr>
      <w:r>
        <w:t xml:space="preserve">Перевод текстов</w:t>
      </w:r>
    </w:p>
    <w:p>
      <w:pPr>
        <w:pStyle w:val="Compact"/>
        <w:numPr>
          <w:ilvl w:val="0"/>
          <w:numId w:val="1006"/>
        </w:numPr>
      </w:pPr>
      <w:r>
        <w:t xml:space="preserve">Генерация кода</w:t>
      </w:r>
    </w:p>
    <w:p>
      <w:pPr>
        <w:pStyle w:val="Compact"/>
        <w:numPr>
          <w:ilvl w:val="0"/>
          <w:numId w:val="1007"/>
        </w:numPr>
      </w:pPr>
      <w:r>
        <w:t xml:space="preserve">Помощник для сотрудников (корпоративный ChatGPT)</w:t>
      </w:r>
    </w:p>
    <w:p>
      <w:pPr>
        <w:pStyle w:val="Compact"/>
        <w:numPr>
          <w:ilvl w:val="0"/>
          <w:numId w:val="1008"/>
        </w:numPr>
      </w:pPr>
      <w:r>
        <w:t xml:space="preserve">RAG-система (поиск + генерация по базе знаний)</w:t>
      </w:r>
    </w:p>
    <w:p>
      <w:pPr>
        <w:pStyle w:val="Compact"/>
        <w:numPr>
          <w:ilvl w:val="0"/>
          <w:numId w:val="1009"/>
        </w:numPr>
      </w:pPr>
      <w:r>
        <w:t xml:space="preserve">Другое: _______________</w:t>
      </w:r>
    </w:p>
    <w:p>
      <w:r>
        <w:pict>
          <v:rect style="width:0;height:1.5pt" o:hralign="center" o:hrstd="t" o:hr="t"/>
        </w:pict>
      </w:r>
    </w:p>
    <w:bookmarkEnd w:id="11"/>
    <w:bookmarkStart w:id="12" w:name="разработка-промптов"/>
    <w:p>
      <w:pPr>
        <w:pStyle w:val="Heading2"/>
      </w:pPr>
      <w:r>
        <w:t xml:space="preserve">4. РАЗРАБОТКА ПРОМПТОВ</w:t>
      </w:r>
    </w:p>
    <w:p>
      <w:pPr>
        <w:pStyle w:val="FirstParagraph"/>
      </w:pPr>
      <w:r>
        <w:rPr>
          <w:b/>
          <w:bCs/>
        </w:rPr>
        <w:t xml:space="preserve">4.1.</w:t>
      </w:r>
      <w:r>
        <w:t xml:space="preserve"> </w:t>
      </w:r>
      <w:r>
        <w:t xml:space="preserve">Исполнитель разрабатывает промпты для:</w:t>
      </w:r>
      <w:r>
        <w:t xml:space="preserve"> </w:t>
      </w:r>
      <w:r>
        <w:t xml:space="preserve">- Определения роли LLM (system prompt)</w:t>
      </w:r>
      <w:r>
        <w:t xml:space="preserve"> </w:t>
      </w:r>
      <w:r>
        <w:t xml:space="preserve">- Форматирования ответов</w:t>
      </w:r>
      <w:r>
        <w:t xml:space="preserve"> </w:t>
      </w:r>
      <w:r>
        <w:t xml:space="preserve">- Ограничения области ответов (safeguards)</w:t>
      </w:r>
      <w:r>
        <w:t xml:space="preserve"> </w:t>
      </w:r>
      <w:r>
        <w:t xml:space="preserve">- Few-shot examples (примеры)</w:t>
      </w:r>
    </w:p>
    <w:p>
      <w:pPr>
        <w:pStyle w:val="BodyText"/>
      </w:pPr>
      <w:r>
        <w:rPr>
          <w:b/>
          <w:bCs/>
        </w:rPr>
        <w:t xml:space="preserve">4.2.</w:t>
      </w:r>
      <w:r>
        <w:t xml:space="preserve"> </w:t>
      </w:r>
      <w:r>
        <w:t xml:space="preserve">Количество промптов:</w:t>
      </w:r>
      <w:r>
        <w:t xml:space="preserve"> </w:t>
      </w:r>
      <w:r>
        <w:rPr>
          <w:b/>
          <w:bCs/>
        </w:rPr>
        <w:t xml:space="preserve">[__]</w:t>
      </w:r>
    </w:p>
    <w:p>
      <w:pPr>
        <w:pStyle w:val="BodyText"/>
      </w:pPr>
      <w:r>
        <w:rPr>
          <w:b/>
          <w:bCs/>
        </w:rPr>
        <w:t xml:space="preserve">4.3.</w:t>
      </w:r>
      <w:r>
        <w:t xml:space="preserve"> </w:t>
      </w:r>
      <w:r>
        <w:t xml:space="preserve">Оптимизация промптов для:</w:t>
      </w:r>
      <w:r>
        <w:t xml:space="preserve"> </w:t>
      </w:r>
      <w:r>
        <w:t xml:space="preserve">- Релевантности ответов</w:t>
      </w:r>
      <w:r>
        <w:t xml:space="preserve"> </w:t>
      </w:r>
      <w:r>
        <w:t xml:space="preserve">- Экономии токенов (снижения стоимости API)</w:t>
      </w:r>
      <w:r>
        <w:t xml:space="preserve"> </w:t>
      </w:r>
      <w:r>
        <w:t xml:space="preserve">- Минимизации hallucinations (вымыслов)</w:t>
      </w:r>
    </w:p>
    <w:p>
      <w:r>
        <w:pict>
          <v:rect style="width:0;height:1.5pt" o:hralign="center" o:hrstd="t" o:hr="t"/>
        </w:pict>
      </w:r>
    </w:p>
    <w:bookmarkEnd w:id="12"/>
    <w:bookmarkStart w:id="13" w:name="интеграция"/>
    <w:p>
      <w:pPr>
        <w:pStyle w:val="Heading2"/>
      </w:pPr>
      <w:r>
        <w:t xml:space="preserve">5. ИНТЕГРАЦИЯ</w:t>
      </w:r>
    </w:p>
    <w:p>
      <w:pPr>
        <w:pStyle w:val="FirstParagraph"/>
      </w:pPr>
      <w:r>
        <w:rPr>
          <w:b/>
          <w:bCs/>
        </w:rPr>
        <w:t xml:space="preserve">5.1. Интеграция с системами:</w:t>
      </w:r>
      <w:r>
        <w:t xml:space="preserve"> </w:t>
      </w:r>
      <w:r>
        <w:t xml:space="preserve">- [ ] Веб-сайт (виджет чата)</w:t>
      </w:r>
      <w:r>
        <w:t xml:space="preserve"> </w:t>
      </w:r>
      <w:r>
        <w:t xml:space="preserve">- [ ] Мобильное приложение</w:t>
      </w:r>
      <w:r>
        <w:t xml:space="preserve"> </w:t>
      </w:r>
      <w:r>
        <w:t xml:space="preserve">- [ ] Telegram / WhatsApp / VK бот</w:t>
      </w:r>
      <w:r>
        <w:t xml:space="preserve"> </w:t>
      </w:r>
      <w:r>
        <w:t xml:space="preserve">- [ ] CRM-система</w:t>
      </w:r>
      <w:r>
        <w:t xml:space="preserve"> </w:t>
      </w:r>
      <w:r>
        <w:t xml:space="preserve">- [ ] Корпоративный мессенджер (Slack, MS Teams)</w:t>
      </w:r>
      <w:r>
        <w:t xml:space="preserve"> </w:t>
      </w:r>
      <w:r>
        <w:t xml:space="preserve">- [ ] Email (автоответы)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5.2. API:</w:t>
      </w:r>
      <w:r>
        <w:t xml:space="preserve"> </w:t>
      </w:r>
      <w:r>
        <w:t xml:space="preserve">- REST API для отправки запросов к LLM</w:t>
      </w:r>
      <w:r>
        <w:t xml:space="preserve"> </w:t>
      </w:r>
      <w:r>
        <w:t xml:space="preserve">- Асинхронная обработка (для длительных запросов)</w:t>
      </w:r>
      <w:r>
        <w:t xml:space="preserve"> </w:t>
      </w:r>
      <w:r>
        <w:t xml:space="preserve">- Стриминг ответов (real-time)</w:t>
      </w:r>
    </w:p>
    <w:p>
      <w:r>
        <w:pict>
          <v:rect style="width:0;height:1.5pt" o:hralign="center" o:hrstd="t" o:hr="t"/>
        </w:pict>
      </w:r>
    </w:p>
    <w:bookmarkEnd w:id="13"/>
    <w:bookmarkStart w:id="14" w:name="персональные-данные"/>
    <w:p>
      <w:pPr>
        <w:pStyle w:val="Heading2"/>
      </w:pPr>
      <w:r>
        <w:t xml:space="preserve">6. ПЕРСОНАЛЬНЫЕ ДАННЫЕ</w:t>
      </w:r>
    </w:p>
    <w:p>
      <w:pPr>
        <w:pStyle w:val="FirstParagraph"/>
      </w:pPr>
      <w:r>
        <w:rPr>
          <w:b/>
          <w:bCs/>
        </w:rPr>
        <w:t xml:space="preserve">6.1.</w:t>
      </w:r>
      <w:r>
        <w:t xml:space="preserve"> </w:t>
      </w:r>
      <w:r>
        <w:t xml:space="preserve">Если запросы пользователей содержат ПДн:</w:t>
      </w:r>
      <w:r>
        <w:t xml:space="preserve"> </w:t>
      </w:r>
      <w:r>
        <w:t xml:space="preserve">- Учитывать трансграничную передачу ПДн (ст. 12 ФЗ-152) при использовании иностранных LLM (OpenAI, Claude)</w:t>
      </w:r>
      <w:r>
        <w:t xml:space="preserve"> </w:t>
      </w:r>
      <w:r>
        <w:t xml:space="preserve">- Рекомендуется использовать российские LLM (GigaChat, YandexGPT)</w:t>
      </w:r>
      <w:r>
        <w:t xml:space="preserve"> </w:t>
      </w:r>
      <w:r>
        <w:t xml:space="preserve">- Обезличивать ПДн перед отправкой в LLM</w:t>
      </w:r>
    </w:p>
    <w:p>
      <w:pPr>
        <w:pStyle w:val="BodyText"/>
      </w:pPr>
      <w:r>
        <w:rPr>
          <w:b/>
          <w:bCs/>
        </w:rPr>
        <w:t xml:space="preserve">6.2.</w:t>
      </w:r>
      <w:r>
        <w:t xml:space="preserve"> </w:t>
      </w:r>
      <w:r>
        <w:t xml:space="preserve">Заказчик обязан:</w:t>
      </w:r>
      <w:r>
        <w:t xml:space="preserve"> </w:t>
      </w:r>
      <w:r>
        <w:t xml:space="preserve">- Предупреждать пользователей об использовании AI</w:t>
      </w:r>
      <w:r>
        <w:t xml:space="preserve"> </w:t>
      </w:r>
      <w:r>
        <w:t xml:space="preserve">- Получить согласия на обработку ПДн (если требуется)</w:t>
      </w:r>
    </w:p>
    <w:p>
      <w:r>
        <w:pict>
          <v:rect style="width:0;height:1.5pt" o:hralign="center" o:hrstd="t" o:hr="t"/>
        </w:pict>
      </w:r>
    </w:p>
    <w:bookmarkEnd w:id="14"/>
    <w:bookmarkStart w:id="15" w:name="ответственность"/>
    <w:p>
      <w:pPr>
        <w:pStyle w:val="Heading2"/>
      </w:pPr>
      <w:r>
        <w:t xml:space="preserve">7. ОТВЕТСТВЕННОСТЬ</w:t>
      </w:r>
    </w:p>
    <w:p>
      <w:pPr>
        <w:pStyle w:val="FirstParagraph"/>
      </w:pPr>
      <w:r>
        <w:rPr>
          <w:b/>
          <w:bCs/>
        </w:rPr>
        <w:t xml:space="preserve">7.1.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несет ответственности</w:t>
      </w:r>
      <w:r>
        <w:t xml:space="preserve"> </w:t>
      </w:r>
      <w:r>
        <w:t xml:space="preserve">за:</w:t>
      </w:r>
      <w:r>
        <w:t xml:space="preserve"> </w:t>
      </w:r>
      <w:r>
        <w:t xml:space="preserve">- Содержание ответов LLM</w:t>
      </w:r>
      <w:r>
        <w:t xml:space="preserve"> </w:t>
      </w:r>
      <w:r>
        <w:t xml:space="preserve">- Hallucinations (вымыслы) LLM</w:t>
      </w:r>
      <w:r>
        <w:t xml:space="preserve"> </w:t>
      </w:r>
      <w:r>
        <w:t xml:space="preserve">- Токсичный контент, сгенерированный LLM</w:t>
      </w:r>
      <w:r>
        <w:t xml:space="preserve"> </w:t>
      </w:r>
      <w:r>
        <w:t xml:space="preserve">- Изменения в API провайдера</w:t>
      </w:r>
    </w:p>
    <w:p>
      <w:pPr>
        <w:pStyle w:val="BodyText"/>
      </w:pPr>
      <w:r>
        <w:rPr>
          <w:b/>
          <w:bCs/>
        </w:rPr>
        <w:t xml:space="preserve">7.2.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Использование LLM в соответствии с законодательством РФ</w:t>
      </w:r>
      <w:r>
        <w:t xml:space="preserve"> </w:t>
      </w:r>
      <w:r>
        <w:t xml:space="preserve">- Модерацию контента перед публикацией</w:t>
      </w:r>
      <w:r>
        <w:t xml:space="preserve"> </w:t>
      </w:r>
      <w:r>
        <w:t xml:space="preserve">- Решения, принятые на основе ответов LLM</w:t>
      </w:r>
    </w:p>
    <w:p>
      <w:r>
        <w:pict>
          <v:rect style="width:0;height:1.5pt" o:hralign="center" o:hrstd="t" o:hr="t"/>
        </w:pict>
      </w:r>
    </w:p>
    <w:bookmarkEnd w:id="15"/>
    <w:bookmarkStart w:id="16" w:name="сроки-и-стоимость"/>
    <w:p>
      <w:pPr>
        <w:pStyle w:val="Heading2"/>
      </w:pPr>
      <w:r>
        <w:t xml:space="preserve">8. СРОКИ И СТОИМОСТЬ</w:t>
      </w:r>
    </w:p>
    <w:p>
      <w:pPr>
        <w:pStyle w:val="FirstParagraph"/>
      </w:pPr>
      <w:r>
        <w:t xml:space="preserve">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недель</w:t>
      </w:r>
      <w:r>
        <w:br/>
      </w:r>
      <w:r>
        <w:t xml:space="preserve">Стоимость разработки: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</w:t>
      </w:r>
      <w:r>
        <w:br/>
      </w:r>
      <w:r>
        <w:t xml:space="preserve">Стоимость API LLM: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рублей/месяц (оценочно)</w:t>
      </w:r>
    </w:p>
    <w:p>
      <w:r>
        <w:pict>
          <v:rect style="width:0;height:1.5pt" o:hralign="center" o:hrstd="t" o:hr="t"/>
        </w:pict>
      </w:r>
    </w:p>
    <w:bookmarkEnd w:id="16"/>
    <w:bookmarkStart w:id="17" w:name="реквизиты"/>
    <w:p>
      <w:pPr>
        <w:pStyle w:val="Heading2"/>
      </w:pPr>
      <w:r>
        <w:t xml:space="preserve">РЕКВИЗИТЫ</w: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br/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2026-01-03T13:54:21Z</dcterms:created>
  <dcterms:modified xsi:type="dcterms:W3CDTF">2026-01-03T13:54:21Z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